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62E3B" w14:textId="5B78EF75" w:rsidR="00256F59" w:rsidRPr="00B33F24" w:rsidRDefault="00526086" w:rsidP="00B33F24">
      <w:pPr>
        <w:pStyle w:val="a5"/>
        <w:spacing w:line="320" w:lineRule="exact"/>
        <w:rPr>
          <w:rFonts w:hAnsiTheme="majorEastAsia"/>
          <w:b/>
          <w:bCs/>
          <w:sz w:val="26"/>
          <w:szCs w:val="26"/>
          <w:shd w:val="clear" w:color="auto" w:fill="auto"/>
        </w:rPr>
      </w:pPr>
      <w:r>
        <w:rPr>
          <w:rFonts w:hAnsiTheme="majorEastAsia" w:hint="eastAsia"/>
          <w:b/>
          <w:bCs/>
          <w:sz w:val="26"/>
          <w:szCs w:val="26"/>
          <w:shd w:val="clear" w:color="auto" w:fill="auto"/>
        </w:rPr>
        <w:t>令和</w:t>
      </w:r>
      <w:r w:rsidR="00632158">
        <w:rPr>
          <w:rFonts w:hAnsiTheme="majorEastAsia" w:hint="eastAsia"/>
          <w:b/>
          <w:bCs/>
          <w:sz w:val="26"/>
          <w:szCs w:val="26"/>
          <w:shd w:val="clear" w:color="auto" w:fill="auto"/>
        </w:rPr>
        <w:t>７</w:t>
      </w:r>
      <w:r w:rsidR="003948A0" w:rsidRPr="00C57648">
        <w:rPr>
          <w:rFonts w:hAnsiTheme="majorEastAsia" w:hint="eastAsia"/>
          <w:b/>
          <w:bCs/>
          <w:sz w:val="26"/>
          <w:szCs w:val="26"/>
          <w:shd w:val="clear" w:color="auto" w:fill="auto"/>
        </w:rPr>
        <w:t>年度日本学生支援機構</w:t>
      </w:r>
      <w:r w:rsidR="00F03967">
        <w:rPr>
          <w:rFonts w:hAnsiTheme="majorEastAsia" w:hint="eastAsia"/>
          <w:b/>
          <w:bCs/>
          <w:sz w:val="26"/>
          <w:szCs w:val="26"/>
          <w:shd w:val="clear" w:color="auto" w:fill="auto"/>
        </w:rPr>
        <w:t>大学院奨学生</w:t>
      </w:r>
      <w:r w:rsidR="00F5303D">
        <w:rPr>
          <w:rFonts w:hAnsiTheme="majorEastAsia" w:hint="eastAsia"/>
          <w:b/>
          <w:bCs/>
          <w:sz w:val="26"/>
          <w:szCs w:val="26"/>
          <w:shd w:val="clear" w:color="auto" w:fill="auto"/>
        </w:rPr>
        <w:t>予約採用</w:t>
      </w:r>
      <w:r w:rsidR="003A2D17">
        <w:rPr>
          <w:rFonts w:hAnsiTheme="majorEastAsia" w:hint="eastAsia"/>
          <w:b/>
          <w:bCs/>
          <w:sz w:val="26"/>
          <w:szCs w:val="26"/>
          <w:shd w:val="clear" w:color="auto" w:fill="auto"/>
        </w:rPr>
        <w:t>の</w:t>
      </w:r>
      <w:r w:rsidR="00033AE0" w:rsidRPr="00C57648">
        <w:rPr>
          <w:rFonts w:hAnsiTheme="majorEastAsia" w:hint="eastAsia"/>
          <w:b/>
          <w:bCs/>
          <w:sz w:val="26"/>
          <w:szCs w:val="26"/>
          <w:shd w:val="clear" w:color="auto" w:fill="auto"/>
        </w:rPr>
        <w:t>募集</w:t>
      </w:r>
      <w:r w:rsidR="00757BCE">
        <w:rPr>
          <w:rFonts w:hAnsiTheme="majorEastAsia" w:hint="eastAsia"/>
          <w:b/>
          <w:bCs/>
          <w:sz w:val="26"/>
          <w:szCs w:val="26"/>
          <w:shd w:val="clear" w:color="auto" w:fill="auto"/>
        </w:rPr>
        <w:t>のお知らせ</w:t>
      </w:r>
    </w:p>
    <w:tbl>
      <w:tblPr>
        <w:tblpPr w:leftFromText="142" w:rightFromText="142" w:vertAnchor="text" w:horzAnchor="margin" w:tblpY="103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5"/>
      </w:tblGrid>
      <w:tr w:rsidR="00B33F24" w:rsidRPr="00272EF6" w14:paraId="2933FD77" w14:textId="77777777" w:rsidTr="00B33F24">
        <w:trPr>
          <w:trHeight w:val="391"/>
        </w:trPr>
        <w:tc>
          <w:tcPr>
            <w:tcW w:w="9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586554" w14:textId="77777777" w:rsidR="00B33F24" w:rsidRPr="008731BF" w:rsidRDefault="00B33F24" w:rsidP="000C5BBA">
            <w:pPr>
              <w:spacing w:line="300" w:lineRule="exact"/>
              <w:ind w:leftChars="86" w:left="145"/>
              <w:rPr>
                <w:rFonts w:hAnsi="ＭＳ ゴシック"/>
                <w:sz w:val="20"/>
              </w:rPr>
            </w:pPr>
            <w:r w:rsidRPr="008731BF">
              <w:rPr>
                <w:rFonts w:hAnsi="ＭＳ ゴシック" w:hint="eastAsia"/>
                <w:sz w:val="20"/>
              </w:rPr>
              <w:t>貸与を希望する者は以下の申込資格等を確認して申し込</w:t>
            </w:r>
            <w:r w:rsidR="000C5BBA">
              <w:rPr>
                <w:rFonts w:hAnsi="ＭＳ ゴシック" w:hint="eastAsia"/>
                <w:sz w:val="20"/>
              </w:rPr>
              <w:t>んで</w:t>
            </w:r>
            <w:r w:rsidRPr="008731BF">
              <w:rPr>
                <w:rFonts w:hAnsi="ＭＳ ゴシック" w:hint="eastAsia"/>
                <w:sz w:val="20"/>
              </w:rPr>
              <w:t>ください。詳細は申込書類を確認してください。</w:t>
            </w:r>
          </w:p>
        </w:tc>
      </w:tr>
    </w:tbl>
    <w:p w14:paraId="4A8F8FAD" w14:textId="77777777" w:rsidR="00272EF6" w:rsidRDefault="00272EF6" w:rsidP="00272EF6">
      <w:pPr>
        <w:spacing w:line="100" w:lineRule="exact"/>
        <w:ind w:left="1437" w:hangingChars="850" w:hanging="1437"/>
        <w:rPr>
          <w:rFonts w:hAnsiTheme="majorEastAsia"/>
          <w:szCs w:val="19"/>
        </w:rPr>
      </w:pPr>
    </w:p>
    <w:p w14:paraId="0087CAB3" w14:textId="77777777" w:rsidR="008D75D9" w:rsidRPr="00272EF6" w:rsidRDefault="008D75D9" w:rsidP="008D75D9">
      <w:pPr>
        <w:spacing w:line="100" w:lineRule="exact"/>
        <w:ind w:left="1437" w:hangingChars="850" w:hanging="1437"/>
        <w:rPr>
          <w:rFonts w:hAnsi="ＭＳ ゴシック"/>
          <w:szCs w:val="19"/>
        </w:rPr>
      </w:pPr>
    </w:p>
    <w:p w14:paraId="7477E940" w14:textId="4987339F" w:rsidR="0024579E" w:rsidRPr="00272EF6" w:rsidRDefault="0074249F" w:rsidP="00A11259">
      <w:pPr>
        <w:spacing w:line="290" w:lineRule="exact"/>
        <w:ind w:left="1437" w:hangingChars="850" w:hanging="1437"/>
        <w:rPr>
          <w:rFonts w:hAnsiTheme="majorEastAsia"/>
          <w:szCs w:val="19"/>
        </w:rPr>
      </w:pPr>
      <w:r>
        <w:rPr>
          <w:rFonts w:hAnsiTheme="majorEastAsia" w:hint="eastAsia"/>
          <w:szCs w:val="19"/>
        </w:rPr>
        <w:t>●</w:t>
      </w:r>
      <w:r w:rsidR="000324EC" w:rsidRPr="00272EF6">
        <w:rPr>
          <w:rFonts w:hAnsiTheme="majorEastAsia" w:hint="eastAsia"/>
          <w:szCs w:val="19"/>
        </w:rPr>
        <w:t xml:space="preserve"> </w:t>
      </w:r>
      <w:r w:rsidR="000A4454" w:rsidRPr="00272EF6">
        <w:rPr>
          <w:rFonts w:hAnsiTheme="majorEastAsia" w:hint="eastAsia"/>
          <w:szCs w:val="19"/>
        </w:rPr>
        <w:t>申込資格</w:t>
      </w:r>
      <w:r w:rsidR="00682B75" w:rsidRPr="00272EF6">
        <w:rPr>
          <w:rFonts w:hAnsiTheme="majorEastAsia" w:hint="eastAsia"/>
          <w:szCs w:val="19"/>
        </w:rPr>
        <w:t xml:space="preserve">　</w:t>
      </w:r>
      <w:r w:rsidR="000A4454" w:rsidRPr="00272EF6">
        <w:rPr>
          <w:rFonts w:hAnsiTheme="majorEastAsia" w:hint="eastAsia"/>
          <w:szCs w:val="19"/>
        </w:rPr>
        <w:t>：</w:t>
      </w:r>
      <w:r w:rsidR="00F5303D" w:rsidRPr="00272EF6">
        <w:rPr>
          <w:rFonts w:hAnsiTheme="majorEastAsia" w:hint="eastAsia"/>
          <w:szCs w:val="19"/>
        </w:rPr>
        <w:t xml:space="preserve">　</w:t>
      </w:r>
      <w:r w:rsidR="00917C93">
        <w:rPr>
          <w:rFonts w:hAnsiTheme="majorEastAsia" w:hint="eastAsia"/>
          <w:szCs w:val="19"/>
        </w:rPr>
        <w:t>申込日</w:t>
      </w:r>
      <w:r w:rsidR="00171A09">
        <w:rPr>
          <w:rFonts w:hAnsiTheme="majorEastAsia" w:hint="eastAsia"/>
          <w:szCs w:val="19"/>
        </w:rPr>
        <w:t>時点</w:t>
      </w:r>
      <w:r w:rsidR="00F5303D" w:rsidRPr="00272EF6">
        <w:rPr>
          <w:rFonts w:hAnsiTheme="majorEastAsia" w:hint="eastAsia"/>
          <w:szCs w:val="19"/>
        </w:rPr>
        <w:t>で</w:t>
      </w:r>
      <w:r w:rsidR="00544E25">
        <w:rPr>
          <w:rFonts w:hAnsiTheme="majorEastAsia" w:hint="eastAsia"/>
          <w:szCs w:val="19"/>
        </w:rPr>
        <w:t>，</w:t>
      </w:r>
      <w:r w:rsidR="00917C93">
        <w:rPr>
          <w:rFonts w:hAnsiTheme="majorEastAsia" w:hint="eastAsia"/>
          <w:szCs w:val="19"/>
        </w:rPr>
        <w:t>202</w:t>
      </w:r>
      <w:r w:rsidR="00632158">
        <w:rPr>
          <w:rFonts w:hAnsiTheme="majorEastAsia" w:hint="eastAsia"/>
          <w:szCs w:val="19"/>
        </w:rPr>
        <w:t>5</w:t>
      </w:r>
      <w:r w:rsidR="00F5303D" w:rsidRPr="00272EF6">
        <w:rPr>
          <w:rFonts w:hAnsiTheme="majorEastAsia" w:hint="eastAsia"/>
          <w:szCs w:val="19"/>
        </w:rPr>
        <w:t>年4</w:t>
      </w:r>
      <w:r w:rsidR="00917C93">
        <w:rPr>
          <w:rFonts w:hAnsiTheme="majorEastAsia" w:hint="eastAsia"/>
          <w:szCs w:val="19"/>
        </w:rPr>
        <w:t>月に大学院（修士・専門職・</w:t>
      </w:r>
      <w:r w:rsidR="00F5303D" w:rsidRPr="00272EF6">
        <w:rPr>
          <w:rFonts w:hAnsiTheme="majorEastAsia" w:hint="eastAsia"/>
          <w:szCs w:val="19"/>
        </w:rPr>
        <w:t>博士課程</w:t>
      </w:r>
      <w:r w:rsidR="00917C93">
        <w:rPr>
          <w:rFonts w:hAnsiTheme="majorEastAsia" w:hint="eastAsia"/>
          <w:szCs w:val="19"/>
        </w:rPr>
        <w:t>）</w:t>
      </w:r>
      <w:r w:rsidR="00F5303D" w:rsidRPr="00272EF6">
        <w:rPr>
          <w:rFonts w:hAnsiTheme="majorEastAsia" w:hint="eastAsia"/>
          <w:szCs w:val="19"/>
        </w:rPr>
        <w:t>に入学</w:t>
      </w:r>
      <w:r w:rsidR="00196821">
        <w:rPr>
          <w:rFonts w:hAnsiTheme="majorEastAsia" w:hint="eastAsia"/>
          <w:szCs w:val="19"/>
        </w:rPr>
        <w:t>が</w:t>
      </w:r>
      <w:r w:rsidR="00F5303D" w:rsidRPr="00272EF6">
        <w:rPr>
          <w:rFonts w:hAnsiTheme="majorEastAsia" w:hint="eastAsia"/>
          <w:szCs w:val="19"/>
        </w:rPr>
        <w:t>内定（合格</w:t>
      </w:r>
      <w:r w:rsidR="00384A17">
        <w:rPr>
          <w:rFonts w:hAnsiTheme="majorEastAsia" w:hint="eastAsia"/>
          <w:szCs w:val="19"/>
        </w:rPr>
        <w:t>、</w:t>
      </w:r>
      <w:r w:rsidR="00F5303D" w:rsidRPr="00272EF6">
        <w:rPr>
          <w:rFonts w:hAnsiTheme="majorEastAsia" w:hint="eastAsia"/>
          <w:szCs w:val="19"/>
        </w:rPr>
        <w:t>一</w:t>
      </w:r>
      <w:r w:rsidR="0092421E">
        <w:rPr>
          <w:rFonts w:hAnsiTheme="majorEastAsia" w:hint="eastAsia"/>
          <w:szCs w:val="19"/>
        </w:rPr>
        <w:t>次</w:t>
      </w:r>
      <w:r w:rsidR="00F5303D" w:rsidRPr="00272EF6">
        <w:rPr>
          <w:rFonts w:hAnsiTheme="majorEastAsia" w:hint="eastAsia"/>
          <w:szCs w:val="19"/>
        </w:rPr>
        <w:t>合格を含む</w:t>
      </w:r>
      <w:r w:rsidR="00272EF6">
        <w:rPr>
          <w:rFonts w:hAnsiTheme="majorEastAsia" w:hint="eastAsia"/>
          <w:szCs w:val="19"/>
        </w:rPr>
        <w:t>）</w:t>
      </w:r>
      <w:r w:rsidR="00F5303D" w:rsidRPr="00272EF6">
        <w:rPr>
          <w:rFonts w:hAnsiTheme="majorEastAsia" w:hint="eastAsia"/>
          <w:szCs w:val="19"/>
        </w:rPr>
        <w:t>している</w:t>
      </w:r>
      <w:r w:rsidR="00196821">
        <w:rPr>
          <w:rFonts w:hAnsiTheme="majorEastAsia" w:hint="eastAsia"/>
          <w:szCs w:val="19"/>
        </w:rPr>
        <w:t>人</w:t>
      </w:r>
      <w:r w:rsidR="00F03967" w:rsidRPr="00272EF6">
        <w:rPr>
          <w:rFonts w:hAnsiTheme="majorEastAsia" w:hint="eastAsia"/>
          <w:szCs w:val="19"/>
        </w:rPr>
        <w:t>（</w:t>
      </w:r>
      <w:r w:rsidR="00196821">
        <w:rPr>
          <w:rFonts w:hAnsiTheme="majorEastAsia" w:hint="eastAsia"/>
          <w:szCs w:val="19"/>
        </w:rPr>
        <w:t>外国人</w:t>
      </w:r>
      <w:r w:rsidR="00F03967" w:rsidRPr="00272EF6">
        <w:rPr>
          <w:rFonts w:hAnsiTheme="majorEastAsia" w:hint="eastAsia"/>
          <w:szCs w:val="19"/>
        </w:rPr>
        <w:t>留学生は除く）</w:t>
      </w:r>
    </w:p>
    <w:p w14:paraId="373C2D3E" w14:textId="77777777" w:rsidR="00272EF6" w:rsidRPr="00383D0E" w:rsidRDefault="00272EF6" w:rsidP="00272EF6">
      <w:pPr>
        <w:spacing w:line="100" w:lineRule="exact"/>
        <w:ind w:left="1437" w:hangingChars="850" w:hanging="1437"/>
        <w:rPr>
          <w:rFonts w:hAnsi="ＭＳ ゴシック"/>
          <w:szCs w:val="19"/>
        </w:rPr>
      </w:pPr>
    </w:p>
    <w:p w14:paraId="1AA0859B" w14:textId="77777777" w:rsidR="007560E5" w:rsidRPr="00272EF6" w:rsidRDefault="0074249F" w:rsidP="00A11259">
      <w:pPr>
        <w:spacing w:line="290" w:lineRule="exact"/>
        <w:rPr>
          <w:rFonts w:hAnsiTheme="majorEastAsia"/>
          <w:szCs w:val="19"/>
        </w:rPr>
      </w:pPr>
      <w:r w:rsidRPr="0074249F">
        <w:rPr>
          <w:rFonts w:hAnsi="ＭＳ ゴシック" w:hint="eastAsia"/>
          <w:szCs w:val="19"/>
        </w:rPr>
        <w:t>●</w:t>
      </w:r>
      <w:r w:rsidR="00DD4BC8" w:rsidRPr="00272EF6">
        <w:rPr>
          <w:rFonts w:hAnsiTheme="majorEastAsia" w:hint="eastAsia"/>
          <w:szCs w:val="19"/>
        </w:rPr>
        <w:t xml:space="preserve"> </w:t>
      </w:r>
      <w:r w:rsidR="00F03967" w:rsidRPr="00272EF6">
        <w:rPr>
          <w:rFonts w:hAnsiTheme="majorEastAsia" w:hint="eastAsia"/>
          <w:szCs w:val="19"/>
        </w:rPr>
        <w:t>貸与種別及び</w:t>
      </w:r>
      <w:r w:rsidR="003948A0" w:rsidRPr="00272EF6">
        <w:rPr>
          <w:rFonts w:hAnsiTheme="majorEastAsia" w:hint="eastAsia"/>
          <w:szCs w:val="19"/>
        </w:rPr>
        <w:t>貸与</w:t>
      </w:r>
      <w:r w:rsidR="00F03967" w:rsidRPr="00272EF6">
        <w:rPr>
          <w:rFonts w:hAnsiTheme="majorEastAsia" w:hint="eastAsia"/>
          <w:szCs w:val="19"/>
        </w:rPr>
        <w:t>月額</w:t>
      </w:r>
      <w:r w:rsidR="00917C93">
        <w:rPr>
          <w:rFonts w:hAnsiTheme="majorEastAsia" w:hint="eastAsia"/>
          <w:szCs w:val="19"/>
        </w:rPr>
        <w:t xml:space="preserve">　</w:t>
      </w:r>
      <w:r>
        <w:rPr>
          <w:rFonts w:hAnsiTheme="majorEastAsia" w:hint="eastAsia"/>
          <w:szCs w:val="19"/>
        </w:rPr>
        <w:t>：</w:t>
      </w:r>
    </w:p>
    <w:p w14:paraId="1B325C3C" w14:textId="77777777" w:rsidR="003948A0" w:rsidRPr="00272EF6" w:rsidRDefault="00682B75" w:rsidP="00A11259">
      <w:pPr>
        <w:spacing w:line="290" w:lineRule="exact"/>
        <w:ind w:firstLineChars="100" w:firstLine="169"/>
        <w:rPr>
          <w:rFonts w:hAnsiTheme="majorEastAsia"/>
          <w:szCs w:val="19"/>
        </w:rPr>
      </w:pPr>
      <w:r w:rsidRPr="00272EF6">
        <w:rPr>
          <w:rFonts w:hAnsiTheme="majorEastAsia" w:hint="eastAsia"/>
          <w:szCs w:val="19"/>
        </w:rPr>
        <w:t xml:space="preserve">(1) </w:t>
      </w:r>
      <w:r w:rsidR="00F03967" w:rsidRPr="00272EF6">
        <w:rPr>
          <w:rFonts w:hAnsiTheme="majorEastAsia" w:hint="eastAsia"/>
          <w:szCs w:val="19"/>
        </w:rPr>
        <w:t>第一種奨学金</w:t>
      </w:r>
      <w:r w:rsidR="003948A0" w:rsidRPr="00272EF6">
        <w:rPr>
          <w:rFonts w:hAnsiTheme="majorEastAsia" w:hint="eastAsia"/>
          <w:szCs w:val="19"/>
        </w:rPr>
        <w:t>（</w:t>
      </w:r>
      <w:r w:rsidR="00F03967" w:rsidRPr="00272EF6">
        <w:rPr>
          <w:rFonts w:hAnsiTheme="majorEastAsia" w:hint="eastAsia"/>
          <w:szCs w:val="19"/>
        </w:rPr>
        <w:t>無利子</w:t>
      </w:r>
      <w:r w:rsidR="003948A0" w:rsidRPr="00272EF6">
        <w:rPr>
          <w:rFonts w:hAnsiTheme="majorEastAsia" w:hint="eastAsia"/>
          <w:szCs w:val="19"/>
        </w:rPr>
        <w:t>）</w:t>
      </w:r>
    </w:p>
    <w:p w14:paraId="760923DD" w14:textId="77777777" w:rsidR="008278D0" w:rsidRPr="00272EF6" w:rsidRDefault="00F03967" w:rsidP="00A11259">
      <w:pPr>
        <w:spacing w:line="290" w:lineRule="exact"/>
        <w:ind w:firstLineChars="275" w:firstLine="465"/>
        <w:rPr>
          <w:rFonts w:hAnsiTheme="majorEastAsia"/>
          <w:szCs w:val="19"/>
        </w:rPr>
      </w:pPr>
      <w:r w:rsidRPr="00272EF6">
        <w:rPr>
          <w:rFonts w:hAnsiTheme="majorEastAsia" w:hint="eastAsia"/>
          <w:szCs w:val="19"/>
        </w:rPr>
        <w:t>修士</w:t>
      </w:r>
      <w:r w:rsidR="00544E25">
        <w:rPr>
          <w:rFonts w:hAnsiTheme="majorEastAsia" w:hint="eastAsia"/>
          <w:szCs w:val="19"/>
        </w:rPr>
        <w:t>，</w:t>
      </w:r>
      <w:r w:rsidRPr="00272EF6">
        <w:rPr>
          <w:rFonts w:hAnsiTheme="majorEastAsia" w:hint="eastAsia"/>
          <w:szCs w:val="19"/>
        </w:rPr>
        <w:t>専門職学位課程</w:t>
      </w:r>
      <w:r w:rsidR="001B3197" w:rsidRPr="00272EF6">
        <w:rPr>
          <w:rFonts w:hAnsiTheme="majorEastAsia" w:hint="eastAsia"/>
          <w:szCs w:val="19"/>
        </w:rPr>
        <w:t xml:space="preserve">　</w:t>
      </w:r>
      <w:r w:rsidR="00033AE0" w:rsidRPr="00272EF6">
        <w:rPr>
          <w:rFonts w:hAnsiTheme="majorEastAsia" w:hint="eastAsia"/>
          <w:szCs w:val="19"/>
        </w:rPr>
        <w:t>：</w:t>
      </w:r>
      <w:r w:rsidR="00A16B30" w:rsidRPr="00272EF6">
        <w:rPr>
          <w:rFonts w:hAnsiTheme="majorEastAsia" w:hint="eastAsia"/>
          <w:szCs w:val="19"/>
        </w:rPr>
        <w:t xml:space="preserve"> </w:t>
      </w:r>
      <w:r w:rsidRPr="00272EF6">
        <w:rPr>
          <w:rFonts w:hAnsiTheme="majorEastAsia" w:hint="eastAsia"/>
          <w:szCs w:val="19"/>
        </w:rPr>
        <w:t>5</w:t>
      </w:r>
      <w:r w:rsidR="00033AE0" w:rsidRPr="00272EF6">
        <w:rPr>
          <w:rFonts w:hAnsiTheme="majorEastAsia" w:hint="eastAsia"/>
          <w:szCs w:val="19"/>
        </w:rPr>
        <w:t>0,000円</w:t>
      </w:r>
      <w:r w:rsidRPr="00272EF6">
        <w:rPr>
          <w:rFonts w:hAnsiTheme="majorEastAsia" w:hint="eastAsia"/>
          <w:szCs w:val="19"/>
        </w:rPr>
        <w:t xml:space="preserve"> 又は </w:t>
      </w:r>
      <w:r w:rsidR="00377D83" w:rsidRPr="00272EF6">
        <w:rPr>
          <w:rFonts w:hAnsiTheme="majorEastAsia" w:hint="eastAsia"/>
          <w:szCs w:val="19"/>
        </w:rPr>
        <w:t xml:space="preserve"> </w:t>
      </w:r>
      <w:r w:rsidRPr="00272EF6">
        <w:rPr>
          <w:rFonts w:hAnsiTheme="majorEastAsia" w:hint="eastAsia"/>
          <w:szCs w:val="19"/>
        </w:rPr>
        <w:t>88,000円</w:t>
      </w:r>
      <w:r w:rsidR="008731BF">
        <w:rPr>
          <w:rFonts w:hAnsiTheme="majorEastAsia" w:hint="eastAsia"/>
          <w:szCs w:val="19"/>
        </w:rPr>
        <w:t xml:space="preserve"> </w:t>
      </w:r>
      <w:r w:rsidR="007560E5" w:rsidRPr="00272EF6">
        <w:rPr>
          <w:rFonts w:hAnsiTheme="majorEastAsia" w:hint="eastAsia"/>
          <w:szCs w:val="19"/>
        </w:rPr>
        <w:t>から選択</w:t>
      </w:r>
    </w:p>
    <w:p w14:paraId="57B1CCB8" w14:textId="77777777" w:rsidR="00E21C43" w:rsidRPr="00272EF6" w:rsidRDefault="00377D83" w:rsidP="00A11259">
      <w:pPr>
        <w:spacing w:line="290" w:lineRule="exact"/>
        <w:ind w:firstLineChars="275" w:firstLine="465"/>
        <w:rPr>
          <w:rFonts w:hAnsiTheme="majorEastAsia"/>
          <w:szCs w:val="19"/>
        </w:rPr>
      </w:pPr>
      <w:r w:rsidRPr="00272EF6">
        <w:rPr>
          <w:rFonts w:hAnsiTheme="majorEastAsia" w:hint="eastAsia"/>
          <w:szCs w:val="19"/>
        </w:rPr>
        <w:t>博士課程</w:t>
      </w:r>
      <w:r w:rsidR="004C6498">
        <w:rPr>
          <w:rFonts w:hAnsiTheme="majorEastAsia" w:hint="eastAsia"/>
          <w:szCs w:val="19"/>
        </w:rPr>
        <w:t xml:space="preserve">　</w:t>
      </w:r>
      <w:r w:rsidR="004C6498">
        <w:rPr>
          <w:rFonts w:hAnsiTheme="majorEastAsia"/>
          <w:szCs w:val="19"/>
        </w:rPr>
        <w:t xml:space="preserve">　　　　　　</w:t>
      </w:r>
      <w:r w:rsidRPr="00272EF6">
        <w:rPr>
          <w:rFonts w:hAnsiTheme="majorEastAsia" w:hint="eastAsia"/>
          <w:szCs w:val="19"/>
        </w:rPr>
        <w:t>： 80,000円 又は 122,000円</w:t>
      </w:r>
      <w:r w:rsidR="008731BF">
        <w:rPr>
          <w:rFonts w:hAnsiTheme="majorEastAsia" w:hint="eastAsia"/>
          <w:szCs w:val="19"/>
        </w:rPr>
        <w:t xml:space="preserve"> </w:t>
      </w:r>
      <w:r w:rsidRPr="00272EF6">
        <w:rPr>
          <w:rFonts w:hAnsiTheme="majorEastAsia" w:hint="eastAsia"/>
          <w:szCs w:val="19"/>
        </w:rPr>
        <w:t>から選択</w:t>
      </w:r>
    </w:p>
    <w:p w14:paraId="5B079D5D" w14:textId="77777777" w:rsidR="003948A0" w:rsidRPr="00272EF6" w:rsidRDefault="00C43AB0" w:rsidP="00A11259">
      <w:pPr>
        <w:spacing w:line="290" w:lineRule="exact"/>
        <w:ind w:firstLineChars="100" w:firstLine="169"/>
        <w:rPr>
          <w:rFonts w:hAnsiTheme="majorEastAsia"/>
          <w:szCs w:val="19"/>
        </w:rPr>
      </w:pPr>
      <w:r w:rsidRPr="00272EF6">
        <w:rPr>
          <w:rFonts w:hAnsiTheme="majorEastAsia" w:hint="eastAsia"/>
          <w:szCs w:val="19"/>
        </w:rPr>
        <w:t xml:space="preserve">(2) </w:t>
      </w:r>
      <w:r w:rsidR="00377D83" w:rsidRPr="00272EF6">
        <w:rPr>
          <w:rFonts w:hAnsiTheme="majorEastAsia" w:hint="eastAsia"/>
          <w:szCs w:val="19"/>
        </w:rPr>
        <w:t>第二種</w:t>
      </w:r>
      <w:r w:rsidR="00033AE0" w:rsidRPr="00272EF6">
        <w:rPr>
          <w:rFonts w:hAnsiTheme="majorEastAsia" w:hint="eastAsia"/>
          <w:szCs w:val="19"/>
        </w:rPr>
        <w:t>奨学金（有利子）</w:t>
      </w:r>
    </w:p>
    <w:p w14:paraId="4E2CCF8D" w14:textId="77777777" w:rsidR="0061038E" w:rsidRPr="00272EF6" w:rsidRDefault="00E21C43" w:rsidP="00A11259">
      <w:pPr>
        <w:spacing w:line="290" w:lineRule="exact"/>
        <w:ind w:firstLineChars="275" w:firstLine="465"/>
        <w:rPr>
          <w:rFonts w:hAnsiTheme="majorEastAsia"/>
          <w:szCs w:val="19"/>
        </w:rPr>
      </w:pPr>
      <w:r w:rsidRPr="00272EF6">
        <w:rPr>
          <w:rFonts w:hAnsiTheme="majorEastAsia" w:hint="eastAsia"/>
          <w:szCs w:val="19"/>
        </w:rPr>
        <w:t>次の</w:t>
      </w:r>
      <w:r w:rsidR="00377D83" w:rsidRPr="00272EF6">
        <w:rPr>
          <w:rFonts w:hAnsiTheme="majorEastAsia" w:hint="eastAsia"/>
          <w:szCs w:val="19"/>
        </w:rPr>
        <w:t>月額</w:t>
      </w:r>
      <w:r w:rsidRPr="00272EF6">
        <w:rPr>
          <w:rFonts w:hAnsiTheme="majorEastAsia" w:hint="eastAsia"/>
          <w:szCs w:val="19"/>
        </w:rPr>
        <w:t>から選択</w:t>
      </w:r>
      <w:r w:rsidR="00377D83" w:rsidRPr="00272EF6">
        <w:rPr>
          <w:rFonts w:hAnsiTheme="majorEastAsia" w:hint="eastAsia"/>
          <w:szCs w:val="19"/>
        </w:rPr>
        <w:t xml:space="preserve">　</w:t>
      </w:r>
      <w:r w:rsidR="00767A38" w:rsidRPr="00272EF6">
        <w:rPr>
          <w:rFonts w:hAnsiTheme="majorEastAsia" w:hint="eastAsia"/>
          <w:szCs w:val="19"/>
        </w:rPr>
        <w:t>：</w:t>
      </w:r>
      <w:r w:rsidR="00F5303D" w:rsidRPr="00272EF6">
        <w:rPr>
          <w:rFonts w:hAnsiTheme="majorEastAsia" w:hint="eastAsia"/>
          <w:szCs w:val="19"/>
        </w:rPr>
        <w:t xml:space="preserve"> </w:t>
      </w:r>
      <w:r w:rsidR="00377D83" w:rsidRPr="00272EF6">
        <w:rPr>
          <w:rFonts w:hAnsiTheme="majorEastAsia" w:hint="eastAsia"/>
          <w:szCs w:val="19"/>
        </w:rPr>
        <w:t>5</w:t>
      </w:r>
      <w:r w:rsidR="00950D62" w:rsidRPr="00272EF6">
        <w:rPr>
          <w:rFonts w:hAnsiTheme="majorEastAsia" w:hint="eastAsia"/>
          <w:szCs w:val="19"/>
        </w:rPr>
        <w:t>0,000円</w:t>
      </w:r>
      <w:r w:rsidR="00544E25">
        <w:rPr>
          <w:rFonts w:hAnsiTheme="majorEastAsia" w:hint="eastAsia"/>
          <w:szCs w:val="19"/>
        </w:rPr>
        <w:t>，</w:t>
      </w:r>
      <w:r w:rsidR="00377D83" w:rsidRPr="00272EF6">
        <w:rPr>
          <w:rFonts w:hAnsiTheme="majorEastAsia" w:hint="eastAsia"/>
          <w:szCs w:val="19"/>
        </w:rPr>
        <w:t>8</w:t>
      </w:r>
      <w:r w:rsidR="00950D62" w:rsidRPr="00272EF6">
        <w:rPr>
          <w:rFonts w:hAnsiTheme="majorEastAsia" w:hint="eastAsia"/>
          <w:szCs w:val="19"/>
        </w:rPr>
        <w:t>0,000円</w:t>
      </w:r>
      <w:r w:rsidR="00544E25">
        <w:rPr>
          <w:rFonts w:hAnsiTheme="majorEastAsia" w:hint="eastAsia"/>
          <w:szCs w:val="19"/>
        </w:rPr>
        <w:t>，</w:t>
      </w:r>
      <w:r w:rsidR="00377D83" w:rsidRPr="00272EF6">
        <w:rPr>
          <w:rFonts w:hAnsiTheme="majorEastAsia" w:hint="eastAsia"/>
          <w:szCs w:val="19"/>
        </w:rPr>
        <w:t>1</w:t>
      </w:r>
      <w:r w:rsidR="00767A38" w:rsidRPr="00272EF6">
        <w:rPr>
          <w:rFonts w:hAnsiTheme="majorEastAsia" w:hint="eastAsia"/>
          <w:szCs w:val="19"/>
        </w:rPr>
        <w:t>00,000</w:t>
      </w:r>
      <w:r w:rsidR="00950D62" w:rsidRPr="00272EF6">
        <w:rPr>
          <w:rFonts w:hAnsiTheme="majorEastAsia" w:hint="eastAsia"/>
          <w:szCs w:val="19"/>
        </w:rPr>
        <w:t>円</w:t>
      </w:r>
      <w:r w:rsidR="00544E25">
        <w:rPr>
          <w:rFonts w:hAnsiTheme="majorEastAsia" w:hint="eastAsia"/>
          <w:szCs w:val="19"/>
        </w:rPr>
        <w:t>，</w:t>
      </w:r>
      <w:r w:rsidR="00377D83" w:rsidRPr="00272EF6">
        <w:rPr>
          <w:rFonts w:hAnsiTheme="majorEastAsia" w:hint="eastAsia"/>
          <w:szCs w:val="19"/>
        </w:rPr>
        <w:t>13</w:t>
      </w:r>
      <w:r w:rsidR="00950D62" w:rsidRPr="00272EF6">
        <w:rPr>
          <w:rFonts w:hAnsiTheme="majorEastAsia" w:hint="eastAsia"/>
          <w:szCs w:val="19"/>
        </w:rPr>
        <w:t>0,000円</w:t>
      </w:r>
      <w:r w:rsidR="00544E25">
        <w:rPr>
          <w:rFonts w:hAnsiTheme="majorEastAsia" w:hint="eastAsia"/>
          <w:szCs w:val="19"/>
        </w:rPr>
        <w:t>，</w:t>
      </w:r>
      <w:r w:rsidR="00377D83" w:rsidRPr="00272EF6">
        <w:rPr>
          <w:rFonts w:hAnsiTheme="majorEastAsia" w:hint="eastAsia"/>
          <w:szCs w:val="19"/>
        </w:rPr>
        <w:t>15</w:t>
      </w:r>
      <w:r w:rsidR="00950D62" w:rsidRPr="00272EF6">
        <w:rPr>
          <w:rFonts w:hAnsiTheme="majorEastAsia" w:hint="eastAsia"/>
          <w:szCs w:val="19"/>
        </w:rPr>
        <w:t>0,000円</w:t>
      </w:r>
    </w:p>
    <w:p w14:paraId="28233B1A" w14:textId="77777777" w:rsidR="00377D83" w:rsidRDefault="00377D83" w:rsidP="00A11259">
      <w:pPr>
        <w:spacing w:line="290" w:lineRule="exact"/>
        <w:ind w:firstLineChars="100" w:firstLine="169"/>
        <w:rPr>
          <w:rFonts w:hAnsiTheme="majorEastAsia"/>
          <w:szCs w:val="19"/>
        </w:rPr>
      </w:pPr>
      <w:r w:rsidRPr="00272EF6">
        <w:rPr>
          <w:rFonts w:hAnsiTheme="majorEastAsia" w:hint="eastAsia"/>
          <w:szCs w:val="19"/>
        </w:rPr>
        <w:t>(3) 併用貸与（第一種と第二種を併せて貸与）</w:t>
      </w:r>
    </w:p>
    <w:p w14:paraId="5DC08555" w14:textId="5F295290" w:rsidR="0084134E" w:rsidRDefault="0084134E" w:rsidP="00A11259">
      <w:pPr>
        <w:spacing w:line="290" w:lineRule="exact"/>
        <w:ind w:firstLineChars="100" w:firstLine="169"/>
      </w:pPr>
      <w:r>
        <w:rPr>
          <w:rFonts w:hAnsiTheme="majorEastAsia" w:hint="eastAsia"/>
          <w:szCs w:val="19"/>
        </w:rPr>
        <w:t xml:space="preserve">(4) </w:t>
      </w:r>
      <w:r>
        <w:t xml:space="preserve">授業料後払い制度　</w:t>
      </w:r>
      <w:r w:rsidRPr="00D301BF">
        <w:rPr>
          <w:rStyle w:val="alytxfred"/>
          <w:rFonts w:ascii="ＭＳ 明朝" w:eastAsia="ＭＳ 明朝" w:hAnsi="ＭＳ 明朝" w:cs="ＭＳ 明朝" w:hint="eastAsia"/>
          <w:color w:val="FF0000"/>
        </w:rPr>
        <w:t>※</w:t>
      </w:r>
      <w:r w:rsidRPr="00D301BF">
        <w:rPr>
          <w:rStyle w:val="alytxfred"/>
          <w:color w:val="FF0000"/>
        </w:rPr>
        <w:t>修士・専門職学位課程のみ</w:t>
      </w:r>
      <w:r>
        <w:t>（第一種と併給不可、第二種とは併給可能）</w:t>
      </w:r>
    </w:p>
    <w:p w14:paraId="75AD60CF" w14:textId="511C366F" w:rsidR="0084134E" w:rsidRPr="00272EF6" w:rsidRDefault="0084134E" w:rsidP="00D301BF">
      <w:pPr>
        <w:spacing w:line="290" w:lineRule="exact"/>
        <w:ind w:firstLineChars="250" w:firstLine="423"/>
        <w:rPr>
          <w:rFonts w:hAnsiTheme="majorEastAsia"/>
          <w:szCs w:val="19"/>
        </w:rPr>
      </w:pPr>
      <w:r>
        <w:t>授業料支援金（最大535800円）と生活費支援金（0円、20,000円、40,000円から選択）</w:t>
      </w:r>
    </w:p>
    <w:p w14:paraId="6A9F16FB" w14:textId="77777777" w:rsidR="00272EF6" w:rsidRPr="00272EF6" w:rsidRDefault="00272EF6" w:rsidP="00272EF6">
      <w:pPr>
        <w:spacing w:line="100" w:lineRule="exact"/>
        <w:ind w:left="1437" w:hangingChars="850" w:hanging="1437"/>
        <w:rPr>
          <w:rFonts w:hAnsi="ＭＳ ゴシック"/>
          <w:szCs w:val="19"/>
        </w:rPr>
      </w:pPr>
    </w:p>
    <w:p w14:paraId="0FE82533" w14:textId="193A19C2" w:rsidR="00272EF6" w:rsidRPr="00383D0E" w:rsidRDefault="0074249F" w:rsidP="0029599F">
      <w:pPr>
        <w:tabs>
          <w:tab w:val="left" w:pos="1095"/>
        </w:tabs>
        <w:spacing w:line="290" w:lineRule="exact"/>
        <w:ind w:left="1437" w:hangingChars="850" w:hanging="1437"/>
        <w:rPr>
          <w:rFonts w:hAnsi="ＭＳ ゴシック"/>
          <w:szCs w:val="19"/>
        </w:rPr>
      </w:pPr>
      <w:r w:rsidRPr="0074249F">
        <w:rPr>
          <w:rFonts w:hAnsi="ＭＳ ゴシック" w:hint="eastAsia"/>
          <w:szCs w:val="19"/>
        </w:rPr>
        <w:t>●</w:t>
      </w:r>
      <w:r w:rsidR="00511E54" w:rsidRPr="00272EF6">
        <w:rPr>
          <w:rFonts w:hAnsiTheme="majorEastAsia" w:hint="eastAsia"/>
          <w:szCs w:val="19"/>
        </w:rPr>
        <w:t xml:space="preserve"> </w:t>
      </w:r>
      <w:r w:rsidR="00FA4EBB" w:rsidRPr="00272EF6">
        <w:rPr>
          <w:rFonts w:hAnsiTheme="majorEastAsia" w:hint="eastAsia"/>
          <w:szCs w:val="19"/>
        </w:rPr>
        <w:t>貸与</w:t>
      </w:r>
      <w:r w:rsidR="00B33494" w:rsidRPr="00272EF6">
        <w:rPr>
          <w:rFonts w:hAnsiTheme="majorEastAsia" w:hint="eastAsia"/>
          <w:szCs w:val="19"/>
        </w:rPr>
        <w:t xml:space="preserve">期間　</w:t>
      </w:r>
      <w:r w:rsidR="003948A0" w:rsidRPr="00272EF6">
        <w:rPr>
          <w:rFonts w:hAnsiTheme="majorEastAsia" w:hint="eastAsia"/>
          <w:szCs w:val="19"/>
        </w:rPr>
        <w:t>：</w:t>
      </w:r>
      <w:r w:rsidR="007560E5" w:rsidRPr="00272EF6">
        <w:rPr>
          <w:rFonts w:hAnsiTheme="majorEastAsia" w:hint="eastAsia"/>
          <w:szCs w:val="19"/>
        </w:rPr>
        <w:t xml:space="preserve">　</w:t>
      </w:r>
      <w:r w:rsidR="00917C93">
        <w:rPr>
          <w:rFonts w:hAnsiTheme="majorEastAsia" w:hint="eastAsia"/>
          <w:szCs w:val="19"/>
        </w:rPr>
        <w:t>202</w:t>
      </w:r>
      <w:r w:rsidR="00632158">
        <w:rPr>
          <w:rFonts w:hAnsiTheme="majorEastAsia" w:hint="eastAsia"/>
          <w:szCs w:val="19"/>
        </w:rPr>
        <w:t>5</w:t>
      </w:r>
      <w:r w:rsidR="00E51A32" w:rsidRPr="00272EF6">
        <w:rPr>
          <w:rFonts w:hAnsiTheme="majorEastAsia" w:hint="eastAsia"/>
          <w:szCs w:val="19"/>
        </w:rPr>
        <w:t>年</w:t>
      </w:r>
      <w:r w:rsidR="00F5303D" w:rsidRPr="00272EF6">
        <w:rPr>
          <w:rFonts w:hAnsiTheme="majorEastAsia" w:hint="eastAsia"/>
          <w:szCs w:val="19"/>
        </w:rPr>
        <w:t>4</w:t>
      </w:r>
      <w:r w:rsidR="00E51A32" w:rsidRPr="00272EF6">
        <w:rPr>
          <w:rFonts w:hAnsiTheme="majorEastAsia" w:hint="eastAsia"/>
          <w:szCs w:val="19"/>
        </w:rPr>
        <w:t>月から標準修業年限まで</w:t>
      </w:r>
    </w:p>
    <w:p w14:paraId="57E7BC1D" w14:textId="77777777" w:rsidR="00272EF6" w:rsidRPr="00196821" w:rsidRDefault="00272EF6" w:rsidP="00272EF6">
      <w:pPr>
        <w:spacing w:line="100" w:lineRule="exact"/>
        <w:ind w:left="1437" w:hangingChars="850" w:hanging="1437"/>
        <w:rPr>
          <w:rFonts w:hAnsi="ＭＳ ゴシック"/>
          <w:szCs w:val="19"/>
        </w:rPr>
      </w:pPr>
    </w:p>
    <w:p w14:paraId="70289347" w14:textId="77777777" w:rsidR="003948A0" w:rsidRDefault="0074249F" w:rsidP="00A11259">
      <w:pPr>
        <w:tabs>
          <w:tab w:val="left" w:pos="1095"/>
        </w:tabs>
        <w:spacing w:line="290" w:lineRule="exact"/>
        <w:ind w:left="1437" w:hangingChars="850" w:hanging="1437"/>
        <w:rPr>
          <w:rFonts w:hAnsiTheme="majorEastAsia"/>
          <w:szCs w:val="19"/>
        </w:rPr>
      </w:pPr>
      <w:r w:rsidRPr="0074249F">
        <w:rPr>
          <w:rFonts w:hAnsi="ＭＳ ゴシック" w:hint="eastAsia"/>
          <w:szCs w:val="19"/>
        </w:rPr>
        <w:t>●</w:t>
      </w:r>
      <w:r w:rsidR="00511E54" w:rsidRPr="00272EF6">
        <w:rPr>
          <w:rFonts w:hAnsiTheme="majorEastAsia" w:hint="eastAsia"/>
          <w:szCs w:val="19"/>
        </w:rPr>
        <w:t xml:space="preserve"> </w:t>
      </w:r>
      <w:r w:rsidR="003948A0" w:rsidRPr="00272EF6">
        <w:rPr>
          <w:rFonts w:hAnsiTheme="majorEastAsia" w:hint="eastAsia"/>
          <w:szCs w:val="19"/>
        </w:rPr>
        <w:t>申込受付期間・</w:t>
      </w:r>
      <w:r w:rsidR="00917C93">
        <w:rPr>
          <w:rFonts w:hAnsiTheme="majorEastAsia" w:hint="eastAsia"/>
          <w:szCs w:val="19"/>
        </w:rPr>
        <w:t>提出先</w:t>
      </w:r>
      <w:r w:rsidR="003948A0" w:rsidRPr="00272EF6">
        <w:rPr>
          <w:rFonts w:hAnsiTheme="majorEastAsia" w:hint="eastAsia"/>
          <w:szCs w:val="19"/>
        </w:rPr>
        <w:t xml:space="preserve">　：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4"/>
        <w:gridCol w:w="3549"/>
        <w:gridCol w:w="3436"/>
      </w:tblGrid>
      <w:tr w:rsidR="00384A17" w:rsidRPr="0020622B" w14:paraId="2BF6D8C8" w14:textId="77777777" w:rsidTr="00741D19">
        <w:trPr>
          <w:trHeight w:val="387"/>
        </w:trPr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D8A7" w14:textId="77777777" w:rsidR="00384A17" w:rsidRPr="001F59C5" w:rsidRDefault="00384A17" w:rsidP="00741D19">
            <w:pPr>
              <w:spacing w:line="280" w:lineRule="exact"/>
              <w:jc w:val="center"/>
              <w:rPr>
                <w:rFonts w:hAnsi="ＭＳ ゴシック"/>
                <w:bCs/>
                <w:sz w:val="21"/>
                <w:szCs w:val="21"/>
              </w:rPr>
            </w:pPr>
            <w:r w:rsidRPr="001F59C5">
              <w:rPr>
                <w:rFonts w:hAnsi="ＭＳ ゴシック" w:hint="eastAsia"/>
                <w:bCs/>
                <w:sz w:val="21"/>
                <w:szCs w:val="21"/>
              </w:rPr>
              <w:t>所属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482D" w14:textId="77777777" w:rsidR="00384A17" w:rsidRPr="001F59C5" w:rsidRDefault="00384A17" w:rsidP="00741D19">
            <w:pPr>
              <w:spacing w:line="280" w:lineRule="exact"/>
              <w:jc w:val="center"/>
              <w:rPr>
                <w:rFonts w:hAnsi="ＭＳ ゴシック"/>
                <w:bCs/>
                <w:sz w:val="21"/>
                <w:szCs w:val="21"/>
              </w:rPr>
            </w:pPr>
            <w:r>
              <w:rPr>
                <w:rFonts w:hAnsi="ＭＳ ゴシック" w:hint="eastAsia"/>
                <w:bCs/>
                <w:sz w:val="21"/>
                <w:szCs w:val="21"/>
              </w:rPr>
              <w:t>提出先（郵送受付のみ）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7EA118" w14:textId="77777777" w:rsidR="00384A17" w:rsidRPr="001F59C5" w:rsidRDefault="00384A17" w:rsidP="00741D19">
            <w:pPr>
              <w:spacing w:line="280" w:lineRule="exact"/>
              <w:jc w:val="center"/>
              <w:rPr>
                <w:rFonts w:hAnsi="ＭＳ ゴシック"/>
                <w:bCs/>
                <w:sz w:val="21"/>
                <w:szCs w:val="21"/>
              </w:rPr>
            </w:pPr>
            <w:r w:rsidRPr="001F59C5">
              <w:rPr>
                <w:rFonts w:hAnsi="ＭＳ ゴシック" w:hint="eastAsia"/>
                <w:bCs/>
                <w:sz w:val="21"/>
                <w:szCs w:val="21"/>
              </w:rPr>
              <w:t>申請</w:t>
            </w:r>
            <w:r>
              <w:rPr>
                <w:rFonts w:hAnsi="ＭＳ ゴシック" w:hint="eastAsia"/>
                <w:bCs/>
                <w:sz w:val="21"/>
                <w:szCs w:val="21"/>
              </w:rPr>
              <w:t>期間</w:t>
            </w:r>
          </w:p>
        </w:tc>
      </w:tr>
      <w:tr w:rsidR="00384A17" w:rsidRPr="0020622B" w14:paraId="7C5064F9" w14:textId="77777777" w:rsidTr="00741D19">
        <w:trPr>
          <w:trHeight w:val="1196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39F0" w14:textId="77777777" w:rsidR="00384A17" w:rsidRPr="009A41D5" w:rsidRDefault="00384A17" w:rsidP="00741D19">
            <w:pPr>
              <w:pStyle w:val="ae"/>
              <w:ind w:leftChars="-47" w:left="25" w:hangingChars="55" w:hanging="104"/>
              <w:jc w:val="left"/>
              <w:rPr>
                <w:rFonts w:ascii="游ゴシック" w:eastAsia="游ゴシック" w:hAnsi="游ゴシック"/>
                <w:bCs/>
                <w:szCs w:val="21"/>
              </w:rPr>
            </w:pPr>
            <w:r w:rsidRPr="009F19BB">
              <w:rPr>
                <w:rFonts w:ascii="HGSｺﾞｼｯｸM" w:eastAsia="HGSｺﾞｼｯｸM" w:hAnsi="ＭＳ ゴシック" w:hint="eastAsia"/>
                <w:bCs/>
                <w:szCs w:val="21"/>
              </w:rPr>
              <w:t>【</w:t>
            </w:r>
            <w:r w:rsidRPr="009F19BB">
              <w:rPr>
                <w:rFonts w:ascii="HGSｺﾞｼｯｸM" w:eastAsia="HGSｺﾞｼｯｸM" w:hAnsi="ＭＳ ゴシック"/>
                <w:bCs/>
                <w:szCs w:val="21"/>
              </w:rPr>
              <w:t>A</w:t>
            </w:r>
            <w:r w:rsidRPr="009F19BB">
              <w:rPr>
                <w:rFonts w:ascii="HGSｺﾞｼｯｸM" w:eastAsia="HGSｺﾞｼｯｸM" w:hAnsi="ＭＳ ゴシック" w:hint="eastAsia"/>
                <w:bCs/>
                <w:szCs w:val="21"/>
              </w:rPr>
              <w:t>】</w:t>
            </w:r>
            <w:r w:rsidRPr="009A41D5">
              <w:rPr>
                <w:rFonts w:ascii="游ゴシック" w:eastAsia="游ゴシック" w:hAnsi="游ゴシック" w:hint="eastAsia"/>
                <w:bCs/>
                <w:szCs w:val="21"/>
              </w:rPr>
              <w:t>総合文化研究科</w:t>
            </w:r>
          </w:p>
          <w:p w14:paraId="3A28C188" w14:textId="77777777" w:rsidR="0013724F" w:rsidRDefault="00384A17" w:rsidP="0013724F">
            <w:pPr>
              <w:spacing w:line="280" w:lineRule="exact"/>
              <w:ind w:firstLineChars="225" w:firstLine="425"/>
              <w:rPr>
                <w:rStyle w:val="af"/>
                <w:b w:val="0"/>
                <w:bCs w:val="0"/>
              </w:rPr>
            </w:pPr>
            <w:r w:rsidRPr="009F19BB">
              <w:rPr>
                <w:rFonts w:ascii="游ゴシック" w:eastAsia="游ゴシック" w:hAnsi="游ゴシック" w:hint="eastAsia"/>
                <w:bCs/>
                <w:sz w:val="21"/>
                <w:szCs w:val="21"/>
              </w:rPr>
              <w:t>数理科学研究科</w:t>
            </w:r>
            <w:r w:rsidR="0013724F" w:rsidRPr="00D301BF">
              <w:rPr>
                <w:rStyle w:val="af"/>
                <w:b w:val="0"/>
                <w:bCs w:val="0"/>
              </w:rPr>
              <w:t>に</w:t>
            </w:r>
          </w:p>
          <w:p w14:paraId="3CA67864" w14:textId="14E89855" w:rsidR="0013724F" w:rsidRPr="00D301BF" w:rsidRDefault="0013724F" w:rsidP="0013724F">
            <w:pPr>
              <w:spacing w:line="280" w:lineRule="exact"/>
              <w:ind w:firstLineChars="225" w:firstLine="380"/>
              <w:rPr>
                <w:rFonts w:ascii="游ゴシック" w:eastAsia="游ゴシック" w:hAnsi="游ゴシック"/>
                <w:bCs/>
                <w:sz w:val="21"/>
                <w:szCs w:val="21"/>
              </w:rPr>
            </w:pPr>
            <w:r w:rsidRPr="00D301BF">
              <w:rPr>
                <w:rStyle w:val="af"/>
                <w:b w:val="0"/>
                <w:bCs w:val="0"/>
              </w:rPr>
              <w:t>内定した方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63C0" w14:textId="77777777" w:rsidR="00384A17" w:rsidRPr="009F19BB" w:rsidRDefault="00384A17" w:rsidP="00741D19">
            <w:pPr>
              <w:spacing w:line="280" w:lineRule="exact"/>
              <w:jc w:val="center"/>
              <w:rPr>
                <w:rFonts w:hAnsi="ＭＳ ゴシック"/>
                <w:bCs/>
                <w:sz w:val="21"/>
                <w:szCs w:val="21"/>
              </w:rPr>
            </w:pPr>
            <w:r w:rsidRPr="009F19BB">
              <w:rPr>
                <w:rFonts w:hAnsi="ＭＳ ゴシック" w:hint="eastAsia"/>
                <w:bCs/>
                <w:sz w:val="21"/>
                <w:szCs w:val="21"/>
              </w:rPr>
              <w:t xml:space="preserve">〒153-8902 </w:t>
            </w:r>
          </w:p>
          <w:p w14:paraId="21B0AB45" w14:textId="77777777" w:rsidR="00384A17" w:rsidRPr="009F19BB" w:rsidRDefault="00384A17" w:rsidP="00741D19">
            <w:pPr>
              <w:spacing w:line="280" w:lineRule="exact"/>
              <w:jc w:val="center"/>
              <w:rPr>
                <w:rFonts w:hAnsi="ＭＳ ゴシック"/>
                <w:bCs/>
                <w:sz w:val="21"/>
                <w:szCs w:val="21"/>
              </w:rPr>
            </w:pPr>
            <w:r w:rsidRPr="009F19BB">
              <w:rPr>
                <w:rFonts w:hAnsi="ＭＳ ゴシック" w:hint="eastAsia"/>
                <w:bCs/>
                <w:sz w:val="21"/>
                <w:szCs w:val="21"/>
              </w:rPr>
              <w:t>東京都目黒区駒場3－8－1</w:t>
            </w:r>
          </w:p>
          <w:p w14:paraId="11A74CD6" w14:textId="77777777" w:rsidR="00384A17" w:rsidRPr="009F19BB" w:rsidRDefault="00384A17" w:rsidP="00741D19">
            <w:pPr>
              <w:spacing w:line="280" w:lineRule="exact"/>
              <w:jc w:val="center"/>
              <w:rPr>
                <w:rFonts w:hAnsi="ＭＳ ゴシック"/>
                <w:bCs/>
                <w:sz w:val="21"/>
                <w:szCs w:val="21"/>
              </w:rPr>
            </w:pPr>
            <w:r w:rsidRPr="009F19BB">
              <w:rPr>
                <w:rFonts w:hAnsi="ＭＳ ゴシック" w:hint="eastAsia"/>
                <w:bCs/>
                <w:sz w:val="21"/>
                <w:szCs w:val="21"/>
              </w:rPr>
              <w:t>東京大学 教養学部等</w:t>
            </w:r>
          </w:p>
          <w:p w14:paraId="5A3B6E41" w14:textId="77777777" w:rsidR="00384A17" w:rsidRPr="009F19BB" w:rsidRDefault="00384A17" w:rsidP="00741D19">
            <w:pPr>
              <w:spacing w:line="280" w:lineRule="exact"/>
              <w:jc w:val="center"/>
              <w:rPr>
                <w:rFonts w:hAnsi="ＭＳ ゴシック"/>
                <w:bCs/>
                <w:sz w:val="21"/>
                <w:szCs w:val="21"/>
              </w:rPr>
            </w:pPr>
            <w:r w:rsidRPr="009F19BB">
              <w:rPr>
                <w:rFonts w:hAnsi="ＭＳ ゴシック" w:hint="eastAsia"/>
                <w:bCs/>
                <w:sz w:val="21"/>
                <w:szCs w:val="21"/>
              </w:rPr>
              <w:t xml:space="preserve">　学生支援課 奨学資金チーム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019C84" w14:textId="09AE28CA" w:rsidR="00384A17" w:rsidRPr="009C2942" w:rsidRDefault="00384A17" w:rsidP="00384A17">
            <w:pPr>
              <w:spacing w:line="280" w:lineRule="exact"/>
              <w:ind w:firstLineChars="150" w:firstLine="285"/>
              <w:rPr>
                <w:rFonts w:hAnsi="ＭＳ ゴシック"/>
                <w:b/>
                <w:bCs/>
                <w:sz w:val="21"/>
                <w:szCs w:val="21"/>
              </w:rPr>
            </w:pPr>
            <w:r>
              <w:rPr>
                <w:rFonts w:hAnsi="ＭＳ ゴシック" w:hint="eastAsia"/>
                <w:b/>
                <w:bCs/>
                <w:sz w:val="21"/>
                <w:szCs w:val="21"/>
              </w:rPr>
              <w:t>202</w:t>
            </w:r>
            <w:r w:rsidR="00632158">
              <w:rPr>
                <w:rFonts w:hAnsi="ＭＳ ゴシック" w:hint="eastAsia"/>
                <w:b/>
                <w:bCs/>
                <w:sz w:val="21"/>
                <w:szCs w:val="21"/>
              </w:rPr>
              <w:t>4</w:t>
            </w:r>
            <w:r w:rsidRPr="009C2942">
              <w:rPr>
                <w:rFonts w:hAnsi="ＭＳ ゴシック" w:hint="eastAsia"/>
                <w:b/>
                <w:bCs/>
                <w:sz w:val="21"/>
                <w:szCs w:val="21"/>
              </w:rPr>
              <w:t>年</w:t>
            </w:r>
            <w:r>
              <w:rPr>
                <w:rFonts w:hAnsi="ＭＳ ゴシック" w:hint="eastAsia"/>
                <w:b/>
                <w:bCs/>
                <w:sz w:val="21"/>
                <w:szCs w:val="21"/>
              </w:rPr>
              <w:t>10</w:t>
            </w:r>
            <w:r w:rsidRPr="009C2942">
              <w:rPr>
                <w:rFonts w:hAnsi="ＭＳ ゴシック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hAnsi="ＭＳ ゴシック" w:hint="eastAsia"/>
                <w:b/>
                <w:bCs/>
                <w:sz w:val="21"/>
                <w:szCs w:val="21"/>
              </w:rPr>
              <w:t>10</w:t>
            </w:r>
            <w:r w:rsidRPr="009C2942">
              <w:rPr>
                <w:rFonts w:hAnsi="ＭＳ ゴシック" w:hint="eastAsia"/>
                <w:b/>
                <w:bCs/>
                <w:sz w:val="21"/>
                <w:szCs w:val="21"/>
              </w:rPr>
              <w:t>日（</w:t>
            </w:r>
            <w:r w:rsidR="00632158">
              <w:rPr>
                <w:rFonts w:hAnsi="ＭＳ ゴシック" w:hint="eastAsia"/>
                <w:b/>
                <w:bCs/>
                <w:sz w:val="21"/>
                <w:szCs w:val="21"/>
              </w:rPr>
              <w:t>木</w:t>
            </w:r>
            <w:r w:rsidRPr="009C2942">
              <w:rPr>
                <w:rFonts w:hAnsi="ＭＳ ゴシック" w:hint="eastAsia"/>
                <w:b/>
                <w:bCs/>
                <w:sz w:val="21"/>
                <w:szCs w:val="21"/>
              </w:rPr>
              <w:t>）</w:t>
            </w:r>
          </w:p>
          <w:p w14:paraId="795C3550" w14:textId="795F838E" w:rsidR="00384A17" w:rsidRDefault="00384A17" w:rsidP="00741D19">
            <w:pPr>
              <w:spacing w:line="280" w:lineRule="exact"/>
              <w:jc w:val="center"/>
              <w:rPr>
                <w:rFonts w:hAnsi="ＭＳ ゴシック"/>
                <w:b/>
                <w:bCs/>
                <w:sz w:val="21"/>
                <w:szCs w:val="21"/>
              </w:rPr>
            </w:pPr>
            <w:r w:rsidRPr="009C2942">
              <w:rPr>
                <w:rFonts w:hAnsi="ＭＳ ゴシック" w:hint="eastAsia"/>
                <w:b/>
                <w:bCs/>
                <w:sz w:val="21"/>
                <w:szCs w:val="21"/>
              </w:rPr>
              <w:t xml:space="preserve">～ </w:t>
            </w:r>
            <w:r>
              <w:rPr>
                <w:rFonts w:hAnsi="ＭＳ ゴシック" w:hint="eastAsia"/>
                <w:b/>
                <w:bCs/>
                <w:sz w:val="21"/>
                <w:szCs w:val="21"/>
              </w:rPr>
              <w:t>10</w:t>
            </w:r>
            <w:r w:rsidRPr="009C2942">
              <w:rPr>
                <w:rFonts w:hAnsi="ＭＳ ゴシック" w:hint="eastAsia"/>
                <w:b/>
                <w:bCs/>
                <w:sz w:val="21"/>
                <w:szCs w:val="21"/>
              </w:rPr>
              <w:t>月</w:t>
            </w:r>
            <w:r>
              <w:rPr>
                <w:rFonts w:hAnsi="ＭＳ ゴシック" w:hint="eastAsia"/>
                <w:b/>
                <w:bCs/>
                <w:sz w:val="21"/>
                <w:szCs w:val="21"/>
              </w:rPr>
              <w:t>17</w:t>
            </w:r>
            <w:r w:rsidRPr="009C2942">
              <w:rPr>
                <w:rFonts w:hAnsi="ＭＳ ゴシック" w:hint="eastAsia"/>
                <w:b/>
                <w:bCs/>
                <w:sz w:val="21"/>
                <w:szCs w:val="21"/>
              </w:rPr>
              <w:t>日</w:t>
            </w:r>
            <w:r w:rsidRPr="009C2942">
              <w:rPr>
                <w:rFonts w:hAnsi="ＭＳ ゴシック"/>
                <w:b/>
                <w:bCs/>
                <w:sz w:val="21"/>
                <w:szCs w:val="21"/>
              </w:rPr>
              <w:t>（</w:t>
            </w:r>
            <w:r w:rsidR="00632158">
              <w:rPr>
                <w:rFonts w:hAnsi="ＭＳ ゴシック" w:hint="eastAsia"/>
                <w:b/>
                <w:bCs/>
                <w:sz w:val="21"/>
                <w:szCs w:val="21"/>
              </w:rPr>
              <w:t>木</w:t>
            </w:r>
            <w:r w:rsidRPr="009C2942">
              <w:rPr>
                <w:rFonts w:hAnsi="ＭＳ ゴシック" w:hint="eastAsia"/>
                <w:b/>
                <w:bCs/>
                <w:sz w:val="21"/>
                <w:szCs w:val="21"/>
              </w:rPr>
              <w:t>）</w:t>
            </w:r>
          </w:p>
          <w:p w14:paraId="19DE32D2" w14:textId="62B4FFBF" w:rsidR="00384A17" w:rsidRPr="00384A17" w:rsidRDefault="00384A17" w:rsidP="00741D19">
            <w:pPr>
              <w:spacing w:line="280" w:lineRule="exact"/>
              <w:jc w:val="center"/>
              <w:rPr>
                <w:rFonts w:hAnsi="ＭＳ ゴシック"/>
                <w:color w:val="FF0000"/>
                <w:sz w:val="21"/>
                <w:szCs w:val="21"/>
              </w:rPr>
            </w:pPr>
            <w:r w:rsidRPr="00384A17">
              <w:rPr>
                <w:rFonts w:hAnsi="ＭＳ ゴシック" w:hint="eastAsia"/>
                <w:color w:val="FF0000"/>
                <w:sz w:val="21"/>
                <w:szCs w:val="21"/>
              </w:rPr>
              <w:t>※消印有効</w:t>
            </w:r>
          </w:p>
        </w:tc>
      </w:tr>
      <w:tr w:rsidR="00384A17" w:rsidRPr="0020622B" w14:paraId="1B7BA014" w14:textId="77777777" w:rsidTr="00741D19">
        <w:trPr>
          <w:trHeight w:val="1340"/>
        </w:trPr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3E979F" w14:textId="7B5EE3BB" w:rsidR="00384A17" w:rsidRPr="009F19BB" w:rsidRDefault="00384A17" w:rsidP="00741D19">
            <w:pPr>
              <w:spacing w:line="280" w:lineRule="exact"/>
              <w:ind w:leftChars="-47" w:left="25" w:hangingChars="55" w:hanging="104"/>
              <w:rPr>
                <w:rFonts w:hAnsi="ＭＳ ゴシック"/>
                <w:bCs/>
                <w:sz w:val="21"/>
                <w:szCs w:val="21"/>
              </w:rPr>
            </w:pPr>
            <w:r w:rsidRPr="009F19BB">
              <w:rPr>
                <w:rFonts w:hAnsi="ＭＳ ゴシック" w:hint="eastAsia"/>
                <w:bCs/>
                <w:sz w:val="21"/>
                <w:szCs w:val="21"/>
              </w:rPr>
              <w:t>【B】上記</w:t>
            </w:r>
            <w:r w:rsidR="0013724F">
              <w:rPr>
                <w:rFonts w:hAnsi="ＭＳ ゴシック" w:hint="eastAsia"/>
                <w:bCs/>
                <w:sz w:val="21"/>
                <w:szCs w:val="21"/>
              </w:rPr>
              <w:t>【A】</w:t>
            </w:r>
            <w:r>
              <w:rPr>
                <w:rFonts w:hAnsi="ＭＳ ゴシック" w:hint="eastAsia"/>
                <w:bCs/>
                <w:sz w:val="21"/>
                <w:szCs w:val="21"/>
              </w:rPr>
              <w:t>以外の研究科</w:t>
            </w:r>
            <w:r w:rsidR="0013724F">
              <w:rPr>
                <w:rFonts w:hAnsi="ＭＳ ゴシック" w:hint="eastAsia"/>
                <w:bCs/>
                <w:sz w:val="21"/>
                <w:szCs w:val="21"/>
              </w:rPr>
              <w:t>に内定した方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4B8FA6" w14:textId="77777777" w:rsidR="00384A17" w:rsidRPr="009F19BB" w:rsidRDefault="00384A17" w:rsidP="00741D19">
            <w:pPr>
              <w:spacing w:line="280" w:lineRule="exact"/>
              <w:jc w:val="center"/>
              <w:rPr>
                <w:rFonts w:hAnsi="ＭＳ ゴシック"/>
                <w:bCs/>
                <w:sz w:val="21"/>
                <w:szCs w:val="21"/>
              </w:rPr>
            </w:pPr>
            <w:r w:rsidRPr="009F19BB">
              <w:rPr>
                <w:rFonts w:hAnsi="ＭＳ ゴシック" w:hint="eastAsia"/>
                <w:bCs/>
                <w:sz w:val="21"/>
                <w:szCs w:val="21"/>
              </w:rPr>
              <w:t xml:space="preserve">〒113-8654 </w:t>
            </w:r>
          </w:p>
          <w:p w14:paraId="04D28177" w14:textId="77777777" w:rsidR="00384A17" w:rsidRPr="009F19BB" w:rsidRDefault="00384A17" w:rsidP="00741D19">
            <w:pPr>
              <w:spacing w:line="280" w:lineRule="exact"/>
              <w:jc w:val="center"/>
              <w:rPr>
                <w:rFonts w:hAnsi="ＭＳ ゴシック"/>
                <w:bCs/>
                <w:sz w:val="21"/>
                <w:szCs w:val="21"/>
              </w:rPr>
            </w:pPr>
            <w:r w:rsidRPr="009F19BB">
              <w:rPr>
                <w:rFonts w:hAnsi="ＭＳ ゴシック" w:hint="eastAsia"/>
                <w:bCs/>
                <w:sz w:val="21"/>
                <w:szCs w:val="21"/>
              </w:rPr>
              <w:t>東京都文京区本郷7－3－1</w:t>
            </w:r>
          </w:p>
          <w:p w14:paraId="1ABD6184" w14:textId="77777777" w:rsidR="00384A17" w:rsidRDefault="00384A17" w:rsidP="00741D19">
            <w:pPr>
              <w:spacing w:line="280" w:lineRule="exact"/>
              <w:jc w:val="center"/>
              <w:rPr>
                <w:rFonts w:hAnsi="ＭＳ ゴシック"/>
                <w:bCs/>
                <w:sz w:val="21"/>
                <w:szCs w:val="21"/>
              </w:rPr>
            </w:pPr>
            <w:r w:rsidRPr="009F19BB">
              <w:rPr>
                <w:rFonts w:hAnsi="ＭＳ ゴシック" w:hint="eastAsia"/>
                <w:bCs/>
                <w:sz w:val="21"/>
                <w:szCs w:val="21"/>
              </w:rPr>
              <w:t>東京大学 本部奨学厚生課 JASSO担当</w:t>
            </w:r>
          </w:p>
          <w:p w14:paraId="6E52C0A9" w14:textId="77777777" w:rsidR="00384A17" w:rsidRPr="009F19BB" w:rsidRDefault="00384A17" w:rsidP="00741D19">
            <w:pPr>
              <w:spacing w:line="280" w:lineRule="exact"/>
              <w:jc w:val="center"/>
              <w:rPr>
                <w:rFonts w:hAnsi="ＭＳ ゴシック"/>
                <w:bCs/>
                <w:color w:val="FF0000"/>
                <w:sz w:val="21"/>
                <w:szCs w:val="21"/>
                <w:u w:val="single"/>
              </w:rPr>
            </w:pPr>
            <w:r w:rsidRPr="009F19BB">
              <w:rPr>
                <w:rFonts w:hAnsi="ＭＳ ゴシック" w:hint="eastAsia"/>
                <w:bCs/>
                <w:color w:val="FF0000"/>
                <w:sz w:val="21"/>
                <w:szCs w:val="21"/>
                <w:u w:val="single"/>
              </w:rPr>
              <w:t>（郵送受付のみ）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B5FB6E" w14:textId="77777777" w:rsidR="00384A17" w:rsidRPr="009F19BB" w:rsidRDefault="00384A17" w:rsidP="00741D19">
            <w:pPr>
              <w:spacing w:line="280" w:lineRule="exact"/>
              <w:jc w:val="center"/>
              <w:rPr>
                <w:rFonts w:hAnsi="ＭＳ ゴシック"/>
                <w:bCs/>
                <w:sz w:val="21"/>
                <w:szCs w:val="21"/>
              </w:rPr>
            </w:pPr>
          </w:p>
        </w:tc>
      </w:tr>
    </w:tbl>
    <w:p w14:paraId="65D8DCE0" w14:textId="77777777" w:rsidR="00384A17" w:rsidRDefault="00384A17" w:rsidP="00384A17">
      <w:pPr>
        <w:tabs>
          <w:tab w:val="left" w:pos="1095"/>
        </w:tabs>
        <w:spacing w:line="290" w:lineRule="exact"/>
        <w:rPr>
          <w:rFonts w:hAnsiTheme="majorEastAsia"/>
          <w:szCs w:val="19"/>
        </w:rPr>
      </w:pPr>
    </w:p>
    <w:p w14:paraId="745EA8D5" w14:textId="4C43E98C" w:rsidR="000E107B" w:rsidRPr="00272EF6" w:rsidRDefault="0054726A" w:rsidP="00A11259">
      <w:pPr>
        <w:spacing w:line="290" w:lineRule="exact"/>
        <w:ind w:left="85" w:hangingChars="50" w:hanging="85"/>
        <w:jc w:val="left"/>
        <w:rPr>
          <w:rFonts w:hAnsi="ＭＳ ゴシック"/>
          <w:szCs w:val="19"/>
        </w:rPr>
      </w:pPr>
      <w:r>
        <w:rPr>
          <w:rFonts w:hAnsi="ＭＳ ゴシック" w:hint="eastAsia"/>
          <w:szCs w:val="19"/>
        </w:rPr>
        <w:t>（注意）申込み手続きは大学への申込書類の提出と</w:t>
      </w:r>
      <w:r>
        <w:rPr>
          <w:rFonts w:hAnsi="ＭＳ ゴシック"/>
          <w:szCs w:val="19"/>
        </w:rPr>
        <w:t>あわせて</w:t>
      </w:r>
      <w:r w:rsidR="000E107B" w:rsidRPr="00272EF6">
        <w:rPr>
          <w:rFonts w:hAnsi="ＭＳ ゴシック" w:hint="eastAsia"/>
          <w:szCs w:val="19"/>
        </w:rPr>
        <w:t>インターネットでの</w:t>
      </w:r>
      <w:r w:rsidR="00FB1EA7" w:rsidRPr="00272EF6">
        <w:rPr>
          <w:rFonts w:hAnsi="ＭＳ ゴシック" w:hint="eastAsia"/>
          <w:szCs w:val="19"/>
        </w:rPr>
        <w:t>入力</w:t>
      </w:r>
      <w:r w:rsidR="000E107B" w:rsidRPr="00272EF6">
        <w:rPr>
          <w:rFonts w:hAnsi="ＭＳ ゴシック" w:hint="eastAsia"/>
          <w:szCs w:val="19"/>
        </w:rPr>
        <w:t>が必要です</w:t>
      </w:r>
      <w:r w:rsidR="00DE0EBC">
        <w:rPr>
          <w:rFonts w:hAnsi="ＭＳ ゴシック" w:hint="eastAsia"/>
          <w:szCs w:val="19"/>
        </w:rPr>
        <w:t>（</w:t>
      </w:r>
      <w:r w:rsidR="001C1CCE">
        <w:rPr>
          <w:rFonts w:hAnsi="ＭＳ ゴシック" w:hint="eastAsia"/>
          <w:szCs w:val="19"/>
        </w:rPr>
        <w:t>10</w:t>
      </w:r>
      <w:r w:rsidR="00DE0EBC">
        <w:rPr>
          <w:rFonts w:hAnsi="ＭＳ ゴシック" w:hint="eastAsia"/>
          <w:szCs w:val="19"/>
        </w:rPr>
        <w:t>月</w:t>
      </w:r>
      <w:r w:rsidR="001C1CCE">
        <w:rPr>
          <w:rFonts w:hAnsi="ＭＳ ゴシック" w:hint="eastAsia"/>
          <w:szCs w:val="19"/>
        </w:rPr>
        <w:t>2</w:t>
      </w:r>
      <w:r w:rsidR="00DE0EBC">
        <w:rPr>
          <w:rFonts w:hAnsi="ＭＳ ゴシック" w:hint="eastAsia"/>
          <w:szCs w:val="19"/>
        </w:rPr>
        <w:t>日８時より入力可能）</w:t>
      </w:r>
      <w:r w:rsidR="000E107B" w:rsidRPr="00272EF6">
        <w:rPr>
          <w:rFonts w:hAnsi="ＭＳ ゴシック" w:hint="eastAsia"/>
          <w:szCs w:val="19"/>
        </w:rPr>
        <w:t>。</w:t>
      </w:r>
    </w:p>
    <w:p w14:paraId="772803E7" w14:textId="6D14FE7D" w:rsidR="00917C93" w:rsidRPr="00272EF6" w:rsidRDefault="00FB1EA7" w:rsidP="0029599F">
      <w:pPr>
        <w:spacing w:line="100" w:lineRule="exact"/>
        <w:ind w:left="423" w:hangingChars="250" w:hanging="423"/>
        <w:jc w:val="left"/>
        <w:rPr>
          <w:rFonts w:hAnsi="ＭＳ ゴシック"/>
          <w:szCs w:val="19"/>
        </w:rPr>
      </w:pPr>
      <w:r w:rsidRPr="00272EF6">
        <w:rPr>
          <w:rFonts w:hAnsi="ＭＳ ゴシック" w:hint="eastAsia"/>
          <w:szCs w:val="19"/>
        </w:rPr>
        <w:t xml:space="preserve">　</w:t>
      </w:r>
    </w:p>
    <w:p w14:paraId="552A9A38" w14:textId="77777777" w:rsidR="000E107B" w:rsidRPr="00272EF6" w:rsidRDefault="0074249F" w:rsidP="00A11259">
      <w:pPr>
        <w:spacing w:line="290" w:lineRule="exact"/>
        <w:rPr>
          <w:rFonts w:hAnsiTheme="majorEastAsia"/>
          <w:szCs w:val="19"/>
        </w:rPr>
      </w:pPr>
      <w:r w:rsidRPr="0074249F">
        <w:rPr>
          <w:rFonts w:hAnsi="ＭＳ ゴシック" w:hint="eastAsia"/>
          <w:szCs w:val="19"/>
        </w:rPr>
        <w:t>●</w:t>
      </w:r>
      <w:r w:rsidR="000E107B" w:rsidRPr="00272EF6">
        <w:rPr>
          <w:rFonts w:hAnsiTheme="majorEastAsia" w:hint="eastAsia"/>
          <w:szCs w:val="19"/>
        </w:rPr>
        <w:t xml:space="preserve"> </w:t>
      </w:r>
      <w:r w:rsidR="00917C93">
        <w:rPr>
          <w:rFonts w:hAnsiTheme="majorEastAsia" w:hint="eastAsia"/>
          <w:szCs w:val="19"/>
        </w:rPr>
        <w:t>申込書類</w:t>
      </w:r>
    </w:p>
    <w:p w14:paraId="5E6B465C" w14:textId="77777777" w:rsidR="00917C93" w:rsidRPr="00917C93" w:rsidRDefault="00917C93" w:rsidP="00917C93">
      <w:pPr>
        <w:spacing w:line="340" w:lineRule="exact"/>
        <w:ind w:firstLineChars="50" w:firstLine="85"/>
        <w:rPr>
          <w:rFonts w:hAnsi="ＭＳ ゴシック"/>
          <w:sz w:val="21"/>
        </w:rPr>
      </w:pPr>
      <w:r>
        <w:rPr>
          <w:rFonts w:hAnsi="ＭＳ ゴシック" w:hint="eastAsia"/>
          <w:szCs w:val="19"/>
        </w:rPr>
        <w:t xml:space="preserve">　</w:t>
      </w:r>
      <w:r w:rsidRPr="00917C93">
        <w:rPr>
          <w:rFonts w:hAnsi="ＭＳ ゴシック" w:hint="eastAsia"/>
          <w:sz w:val="21"/>
        </w:rPr>
        <w:t>下記</w:t>
      </w:r>
      <w:r w:rsidRPr="00917C93">
        <w:rPr>
          <w:rFonts w:hAnsi="ＭＳ ゴシック"/>
          <w:sz w:val="21"/>
        </w:rPr>
        <w:t>のウェブサイトより</w:t>
      </w:r>
      <w:r w:rsidRPr="00917C93">
        <w:rPr>
          <w:rFonts w:hAnsi="ＭＳ ゴシック" w:hint="eastAsia"/>
          <w:sz w:val="21"/>
        </w:rPr>
        <w:t>ダウンロード</w:t>
      </w:r>
      <w:r w:rsidRPr="00917C93">
        <w:rPr>
          <w:rFonts w:hAnsi="ＭＳ ゴシック"/>
          <w:sz w:val="21"/>
        </w:rPr>
        <w:t>してご利用ください。</w:t>
      </w:r>
    </w:p>
    <w:p w14:paraId="54772677" w14:textId="7A5CC3B4" w:rsidR="00917C93" w:rsidRDefault="00917C93" w:rsidP="00917C93">
      <w:pPr>
        <w:spacing w:line="340" w:lineRule="exact"/>
        <w:rPr>
          <w:rFonts w:hAnsi="ＭＳ ゴシック"/>
          <w:sz w:val="21"/>
        </w:rPr>
      </w:pPr>
      <w:r w:rsidRPr="00917C93">
        <w:rPr>
          <w:rFonts w:hAnsi="ＭＳ ゴシック" w:hint="eastAsia"/>
          <w:sz w:val="21"/>
        </w:rPr>
        <w:t xml:space="preserve">　</w:t>
      </w:r>
      <w:r w:rsidRPr="00917C93">
        <w:rPr>
          <w:rFonts w:hAnsi="ＭＳ ゴシック"/>
          <w:sz w:val="21"/>
        </w:rPr>
        <w:t xml:space="preserve"> </w:t>
      </w:r>
      <w:r w:rsidRPr="00917C93">
        <w:rPr>
          <w:rFonts w:hAnsi="ＭＳ ゴシック" w:hint="eastAsia"/>
          <w:sz w:val="21"/>
        </w:rPr>
        <w:t>東京大学HOME</w:t>
      </w:r>
      <w:r w:rsidRPr="00917C93">
        <w:rPr>
          <w:rFonts w:hAnsi="ＭＳ ゴシック"/>
          <w:sz w:val="21"/>
        </w:rPr>
        <w:t xml:space="preserve"> </w:t>
      </w:r>
      <w:r w:rsidRPr="00917C93">
        <w:rPr>
          <w:rFonts w:hAnsi="ＭＳ ゴシック" w:hint="eastAsia"/>
          <w:sz w:val="21"/>
        </w:rPr>
        <w:t xml:space="preserve">＞ </w:t>
      </w:r>
      <w:r w:rsidRPr="00917C93">
        <w:rPr>
          <w:rFonts w:hAnsi="ＭＳ ゴシック"/>
          <w:sz w:val="21"/>
        </w:rPr>
        <w:t>教育</w:t>
      </w:r>
      <w:r w:rsidRPr="00917C93">
        <w:rPr>
          <w:rFonts w:hAnsi="ＭＳ ゴシック" w:hint="eastAsia"/>
          <w:sz w:val="21"/>
        </w:rPr>
        <w:t>・</w:t>
      </w:r>
      <w:r w:rsidRPr="00917C93">
        <w:rPr>
          <w:rFonts w:hAnsi="ＭＳ ゴシック"/>
          <w:sz w:val="21"/>
        </w:rPr>
        <w:t>学生生活</w:t>
      </w:r>
      <w:r w:rsidR="00EA0BFB">
        <w:rPr>
          <w:rFonts w:hAnsi="ＭＳ ゴシック" w:hint="eastAsia"/>
          <w:sz w:val="21"/>
        </w:rPr>
        <w:t xml:space="preserve">　＞　</w:t>
      </w:r>
      <w:r w:rsidRPr="001E56FF">
        <w:rPr>
          <w:rFonts w:hAnsi="ＭＳ ゴシック" w:hint="eastAsia"/>
          <w:sz w:val="21"/>
        </w:rPr>
        <w:t>授業料・奨学制度・宿舎等</w:t>
      </w:r>
    </w:p>
    <w:p w14:paraId="7A0B8469" w14:textId="77777777" w:rsidR="00917C93" w:rsidRDefault="00917C93" w:rsidP="00917C93">
      <w:pPr>
        <w:spacing w:line="340" w:lineRule="exact"/>
        <w:ind w:firstLineChars="800" w:firstLine="1512"/>
        <w:rPr>
          <w:rFonts w:hAnsi="ＭＳ ゴシック"/>
          <w:sz w:val="21"/>
        </w:rPr>
      </w:pPr>
      <w:r w:rsidRPr="001E56FF">
        <w:rPr>
          <w:rFonts w:hAnsi="ＭＳ ゴシック" w:hint="eastAsia"/>
          <w:sz w:val="21"/>
        </w:rPr>
        <w:t xml:space="preserve">＞ 奨学金（奨学制度インデックス） ＞ 日本学生支援機構の奨学金＞ </w:t>
      </w:r>
      <w:r>
        <w:rPr>
          <w:rFonts w:hAnsi="ＭＳ ゴシック" w:hint="eastAsia"/>
          <w:sz w:val="21"/>
        </w:rPr>
        <w:t>大学院生（予約採用）</w:t>
      </w:r>
    </w:p>
    <w:p w14:paraId="26E3A08A" w14:textId="6F1C59D9" w:rsidR="00917C93" w:rsidRPr="001E56FF" w:rsidRDefault="001361DC" w:rsidP="00917C93">
      <w:pPr>
        <w:spacing w:line="340" w:lineRule="exact"/>
        <w:rPr>
          <w:rFonts w:hAnsi="ＭＳ ゴシック"/>
          <w:sz w:val="21"/>
        </w:rPr>
      </w:pPr>
      <w:r>
        <w:rPr>
          <w:rFonts w:hAnsi="ＭＳ ゴシック"/>
          <w:noProof/>
          <w:szCs w:val="19"/>
        </w:rPr>
        <w:drawing>
          <wp:anchor distT="0" distB="0" distL="114300" distR="114300" simplePos="0" relativeHeight="251657728" behindDoc="1" locked="0" layoutInCell="1" allowOverlap="1" wp14:anchorId="69A105EE" wp14:editId="44F466E6">
            <wp:simplePos x="0" y="0"/>
            <wp:positionH relativeFrom="column">
              <wp:posOffset>3633470</wp:posOffset>
            </wp:positionH>
            <wp:positionV relativeFrom="paragraph">
              <wp:posOffset>56515</wp:posOffset>
            </wp:positionV>
            <wp:extent cx="647065" cy="647065"/>
            <wp:effectExtent l="0" t="0" r="0" b="0"/>
            <wp:wrapNone/>
            <wp:docPr id="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A1A8E" w14:textId="39AB3D04" w:rsidR="00917C93" w:rsidRDefault="00917C93" w:rsidP="0029599F">
      <w:pPr>
        <w:spacing w:line="240" w:lineRule="auto"/>
        <w:ind w:leftChars="200" w:left="1437" w:hangingChars="650" w:hanging="1099"/>
        <w:rPr>
          <w:rFonts w:hAnsiTheme="majorEastAsia"/>
          <w:szCs w:val="19"/>
          <w:bdr w:val="single" w:sz="4" w:space="0" w:color="auto"/>
        </w:rPr>
      </w:pPr>
      <w:r w:rsidRPr="00917C93">
        <w:rPr>
          <w:rFonts w:hAnsi="ＭＳ ゴシック"/>
          <w:szCs w:val="19"/>
        </w:rPr>
        <w:t>https://www.u-tokyo.ac.jp/ja/students/welfare/h02_01_02_04.html</w:t>
      </w:r>
    </w:p>
    <w:p w14:paraId="0C8DF72C" w14:textId="77777777" w:rsidR="000C05E2" w:rsidRDefault="000C05E2" w:rsidP="0074249F">
      <w:pPr>
        <w:spacing w:line="290" w:lineRule="exact"/>
        <w:rPr>
          <w:rFonts w:hAnsiTheme="majorEastAsia"/>
          <w:szCs w:val="19"/>
          <w:bdr w:val="single" w:sz="4" w:space="0" w:color="auto"/>
        </w:rPr>
      </w:pPr>
    </w:p>
    <w:p w14:paraId="459B0767" w14:textId="22074926" w:rsidR="00B0501C" w:rsidRDefault="0074249F" w:rsidP="0074249F">
      <w:pPr>
        <w:spacing w:line="290" w:lineRule="exact"/>
        <w:rPr>
          <w:rFonts w:hAnsiTheme="majorEastAsia"/>
          <w:szCs w:val="19"/>
        </w:rPr>
      </w:pPr>
      <w:r>
        <w:rPr>
          <w:rFonts w:hAnsiTheme="majorEastAsia" w:hint="eastAsia"/>
          <w:szCs w:val="19"/>
          <w:bdr w:val="single" w:sz="4" w:space="0" w:color="auto"/>
        </w:rPr>
        <w:t xml:space="preserve"> 問</w:t>
      </w:r>
      <w:r w:rsidR="000E107B" w:rsidRPr="0074249F">
        <w:rPr>
          <w:rFonts w:hAnsiTheme="majorEastAsia" w:hint="eastAsia"/>
          <w:szCs w:val="19"/>
          <w:bdr w:val="single" w:sz="4" w:space="0" w:color="auto"/>
        </w:rPr>
        <w:t>い合わせ先</w:t>
      </w:r>
      <w:r>
        <w:rPr>
          <w:rFonts w:hAnsiTheme="majorEastAsia" w:hint="eastAsia"/>
          <w:szCs w:val="19"/>
          <w:bdr w:val="single" w:sz="4" w:space="0" w:color="auto"/>
        </w:rPr>
        <w:t xml:space="preserve"> </w:t>
      </w:r>
      <w:r w:rsidR="000E107B" w:rsidRPr="00272EF6">
        <w:rPr>
          <w:rFonts w:hAnsiTheme="majorEastAsia" w:hint="eastAsia"/>
          <w:szCs w:val="19"/>
        </w:rPr>
        <w:t xml:space="preserve">　　</w:t>
      </w:r>
    </w:p>
    <w:p w14:paraId="403B690C" w14:textId="77777777" w:rsidR="006A75AE" w:rsidRDefault="006A75AE" w:rsidP="006A75AE">
      <w:pPr>
        <w:spacing w:line="280" w:lineRule="exact"/>
        <w:rPr>
          <w:rFonts w:hAnsi="ＭＳ ゴシック"/>
          <w:sz w:val="20"/>
        </w:rPr>
      </w:pPr>
      <w:r w:rsidRPr="00F14144">
        <w:rPr>
          <w:rFonts w:hAnsi="ＭＳ ゴシック" w:hint="eastAsia"/>
          <w:sz w:val="20"/>
        </w:rPr>
        <w:t>・</w:t>
      </w:r>
      <w:r w:rsidRPr="00B41A28">
        <w:rPr>
          <w:rFonts w:hAnsi="ＭＳ ゴシック" w:hint="eastAsia"/>
          <w:sz w:val="20"/>
        </w:rPr>
        <w:t>【Ａ】総合文化研究科・数理科学研究科の募集</w:t>
      </w:r>
      <w:r w:rsidRPr="00F14144">
        <w:rPr>
          <w:rFonts w:hAnsi="ＭＳ ゴシック" w:hint="eastAsia"/>
          <w:sz w:val="20"/>
        </w:rPr>
        <w:t>：</w:t>
      </w:r>
    </w:p>
    <w:p w14:paraId="4239CDE5" w14:textId="77777777" w:rsidR="006A75AE" w:rsidRPr="00F14144" w:rsidRDefault="006A75AE" w:rsidP="006A75AE">
      <w:pPr>
        <w:spacing w:line="280" w:lineRule="exact"/>
        <w:rPr>
          <w:rFonts w:hAnsi="ＭＳ ゴシック"/>
          <w:sz w:val="20"/>
        </w:rPr>
      </w:pPr>
      <w:r w:rsidRPr="00F14144">
        <w:rPr>
          <w:rFonts w:hAnsi="ＭＳ ゴシック" w:hint="eastAsia"/>
          <w:sz w:val="20"/>
        </w:rPr>
        <w:t>〒153-8902　東京都目黒区駒場3-8-1</w:t>
      </w:r>
    </w:p>
    <w:p w14:paraId="3E9CB08B" w14:textId="77777777" w:rsidR="006A75AE" w:rsidRDefault="006A75AE" w:rsidP="006A75AE">
      <w:pPr>
        <w:spacing w:line="280" w:lineRule="exact"/>
        <w:rPr>
          <w:rFonts w:hAnsi="ＭＳ ゴシック"/>
          <w:sz w:val="20"/>
        </w:rPr>
      </w:pPr>
      <w:r w:rsidRPr="00F14144">
        <w:rPr>
          <w:rFonts w:hAnsi="ＭＳ ゴシック" w:hint="eastAsia"/>
          <w:sz w:val="20"/>
        </w:rPr>
        <w:t>東京大学教養学部等学生支援課奨学資金チーム　   Email：s-shikin.c@gs.mail.u-tokyo.ac.jp</w:t>
      </w:r>
    </w:p>
    <w:p w14:paraId="1C2DA2FC" w14:textId="77777777" w:rsidR="006A75AE" w:rsidRPr="00B41A28" w:rsidRDefault="006A75AE" w:rsidP="006A75AE">
      <w:pPr>
        <w:spacing w:line="280" w:lineRule="exact"/>
        <w:rPr>
          <w:rFonts w:hAnsi="ＭＳ ゴシック"/>
          <w:sz w:val="20"/>
        </w:rPr>
      </w:pPr>
    </w:p>
    <w:p w14:paraId="1DD252E6" w14:textId="77777777" w:rsidR="006A75AE" w:rsidRDefault="006A75AE" w:rsidP="006A75AE">
      <w:pPr>
        <w:spacing w:line="280" w:lineRule="exact"/>
        <w:rPr>
          <w:rFonts w:hAnsi="ＭＳ ゴシック"/>
          <w:sz w:val="20"/>
        </w:rPr>
      </w:pPr>
      <w:r w:rsidRPr="00F14144">
        <w:rPr>
          <w:rFonts w:hAnsi="ＭＳ ゴシック" w:hint="eastAsia"/>
          <w:sz w:val="20"/>
        </w:rPr>
        <w:t>・</w:t>
      </w:r>
      <w:r w:rsidRPr="00B41A28">
        <w:rPr>
          <w:rFonts w:hAnsi="ＭＳ ゴシック" w:hint="eastAsia"/>
          <w:sz w:val="20"/>
        </w:rPr>
        <w:t>【Ｂ】上記【A】以外の研究科の募集</w:t>
      </w:r>
      <w:r w:rsidRPr="00F14144">
        <w:rPr>
          <w:rFonts w:hAnsi="ＭＳ ゴシック" w:hint="eastAsia"/>
          <w:sz w:val="20"/>
        </w:rPr>
        <w:t>：</w:t>
      </w:r>
    </w:p>
    <w:p w14:paraId="28C3019F" w14:textId="29A3731B" w:rsidR="006A75AE" w:rsidRPr="00F14144" w:rsidRDefault="006A75AE" w:rsidP="006A75AE">
      <w:pPr>
        <w:spacing w:line="280" w:lineRule="exact"/>
        <w:rPr>
          <w:rFonts w:hAnsi="ＭＳ ゴシック"/>
          <w:sz w:val="20"/>
        </w:rPr>
      </w:pPr>
      <w:r w:rsidRPr="00F14144">
        <w:rPr>
          <w:rFonts w:hAnsi="ＭＳ ゴシック" w:hint="eastAsia"/>
          <w:sz w:val="20"/>
        </w:rPr>
        <w:t>〒113-8654　東京都文京区本郷7-3-1</w:t>
      </w:r>
      <w:r>
        <w:rPr>
          <w:rFonts w:hAnsi="ＭＳ ゴシック" w:hint="eastAsia"/>
          <w:sz w:val="20"/>
        </w:rPr>
        <w:t xml:space="preserve"> </w:t>
      </w:r>
    </w:p>
    <w:p w14:paraId="5C21EFDA" w14:textId="25C5A04D" w:rsidR="006A75AE" w:rsidRPr="009C2942" w:rsidRDefault="006A75AE" w:rsidP="006A75AE">
      <w:pPr>
        <w:spacing w:line="280" w:lineRule="exact"/>
        <w:rPr>
          <w:rFonts w:hAnsi="ＭＳ ゴシック"/>
          <w:sz w:val="20"/>
        </w:rPr>
      </w:pPr>
      <w:r w:rsidRPr="00F14144">
        <w:rPr>
          <w:rFonts w:hAnsi="ＭＳ ゴシック" w:hint="eastAsia"/>
          <w:sz w:val="20"/>
        </w:rPr>
        <w:t>東京大学本部奨学厚生課奨学チーム JASSO担当  　Email：syougaku.adm@gs.mail.u-tokyo.ac.jp</w:t>
      </w:r>
    </w:p>
    <w:p w14:paraId="7E3C8CFA" w14:textId="77777777" w:rsidR="00B0501C" w:rsidRPr="006A75AE" w:rsidRDefault="00B0501C" w:rsidP="0029599F">
      <w:pPr>
        <w:spacing w:line="280" w:lineRule="exact"/>
        <w:rPr>
          <w:rFonts w:hAnsiTheme="majorEastAsia"/>
          <w:sz w:val="18"/>
          <w:szCs w:val="18"/>
        </w:rPr>
      </w:pPr>
    </w:p>
    <w:p w14:paraId="17114AC4" w14:textId="4DCBA6F0" w:rsidR="00EA0BFB" w:rsidRDefault="00B33F24" w:rsidP="0029599F">
      <w:pPr>
        <w:spacing w:line="240" w:lineRule="exact"/>
        <w:ind w:left="239" w:hangingChars="150" w:hanging="239"/>
        <w:rPr>
          <w:rFonts w:hAnsiTheme="majorEastAsia"/>
          <w:sz w:val="18"/>
          <w:szCs w:val="18"/>
        </w:rPr>
      </w:pPr>
      <w:r w:rsidRPr="00196821">
        <w:rPr>
          <w:rFonts w:hAnsiTheme="majorEastAsia" w:hint="eastAsia"/>
          <w:sz w:val="18"/>
          <w:szCs w:val="18"/>
        </w:rPr>
        <w:t xml:space="preserve">※ </w:t>
      </w:r>
      <w:r w:rsidR="008876CD">
        <w:rPr>
          <w:rFonts w:hAnsiTheme="majorEastAsia" w:hint="eastAsia"/>
          <w:sz w:val="18"/>
          <w:szCs w:val="18"/>
        </w:rPr>
        <w:t>令和</w:t>
      </w:r>
      <w:r w:rsidR="00632158">
        <w:rPr>
          <w:rFonts w:hAnsiTheme="majorEastAsia" w:hint="eastAsia"/>
          <w:sz w:val="18"/>
          <w:szCs w:val="18"/>
        </w:rPr>
        <w:t>7</w:t>
      </w:r>
      <w:r w:rsidR="00917C93">
        <w:rPr>
          <w:rFonts w:hAnsiTheme="majorEastAsia" w:hint="eastAsia"/>
          <w:sz w:val="18"/>
          <w:szCs w:val="18"/>
        </w:rPr>
        <w:t>年度大学院（修士・専門職・</w:t>
      </w:r>
      <w:r w:rsidRPr="00196821">
        <w:rPr>
          <w:rFonts w:hAnsiTheme="majorEastAsia" w:hint="eastAsia"/>
          <w:sz w:val="18"/>
          <w:szCs w:val="18"/>
        </w:rPr>
        <w:t>博士課程</w:t>
      </w:r>
      <w:r w:rsidR="00917C93">
        <w:rPr>
          <w:rFonts w:hAnsiTheme="majorEastAsia" w:hint="eastAsia"/>
          <w:sz w:val="18"/>
          <w:szCs w:val="18"/>
        </w:rPr>
        <w:t>）</w:t>
      </w:r>
      <w:r w:rsidRPr="00196821">
        <w:rPr>
          <w:rFonts w:hAnsiTheme="majorEastAsia" w:hint="eastAsia"/>
          <w:sz w:val="18"/>
          <w:szCs w:val="18"/>
        </w:rPr>
        <w:t>入学者を対象とした日本学生支援機構奨学金の募集は年2回（予約採用及び在学採用）</w:t>
      </w:r>
    </w:p>
    <w:p w14:paraId="06BE5A31" w14:textId="31F22296" w:rsidR="000C05E2" w:rsidRPr="00196821" w:rsidRDefault="00B33F24" w:rsidP="00917C93">
      <w:pPr>
        <w:spacing w:line="280" w:lineRule="exact"/>
        <w:ind w:left="239" w:hangingChars="150" w:hanging="239"/>
        <w:rPr>
          <w:rFonts w:hAnsiTheme="majorEastAsia"/>
          <w:sz w:val="18"/>
          <w:szCs w:val="18"/>
        </w:rPr>
      </w:pPr>
      <w:r w:rsidRPr="00196821">
        <w:rPr>
          <w:rFonts w:hAnsiTheme="majorEastAsia" w:hint="eastAsia"/>
          <w:sz w:val="18"/>
          <w:szCs w:val="18"/>
        </w:rPr>
        <w:t>です。今回の予約採用に申し込めなかった</w:t>
      </w:r>
      <w:r w:rsidR="00544E25">
        <w:rPr>
          <w:rFonts w:hAnsiTheme="majorEastAsia" w:hint="eastAsia"/>
          <w:sz w:val="18"/>
          <w:szCs w:val="18"/>
        </w:rPr>
        <w:t>，</w:t>
      </w:r>
      <w:r w:rsidR="00917C93">
        <w:rPr>
          <w:rFonts w:hAnsiTheme="majorEastAsia" w:hint="eastAsia"/>
          <w:sz w:val="18"/>
          <w:szCs w:val="18"/>
        </w:rPr>
        <w:t>又</w:t>
      </w:r>
      <w:r w:rsidRPr="00196821">
        <w:rPr>
          <w:rFonts w:hAnsiTheme="majorEastAsia" w:hint="eastAsia"/>
          <w:sz w:val="18"/>
          <w:szCs w:val="18"/>
        </w:rPr>
        <w:t>は採用されなかった場合でも</w:t>
      </w:r>
      <w:r w:rsidR="00544E25">
        <w:rPr>
          <w:rFonts w:hAnsiTheme="majorEastAsia" w:hint="eastAsia"/>
          <w:sz w:val="18"/>
          <w:szCs w:val="18"/>
        </w:rPr>
        <w:t>，</w:t>
      </w:r>
      <w:r w:rsidRPr="00196821">
        <w:rPr>
          <w:rFonts w:hAnsiTheme="majorEastAsia" w:hint="eastAsia"/>
          <w:sz w:val="18"/>
          <w:szCs w:val="18"/>
        </w:rPr>
        <w:t>在学採用（3月中旬～4月</w:t>
      </w:r>
      <w:r w:rsidR="008731BF" w:rsidRPr="00196821">
        <w:rPr>
          <w:rFonts w:hAnsiTheme="majorEastAsia" w:hint="eastAsia"/>
          <w:sz w:val="18"/>
          <w:szCs w:val="18"/>
        </w:rPr>
        <w:t>初め</w:t>
      </w:r>
      <w:r w:rsidRPr="00196821">
        <w:rPr>
          <w:rFonts w:hAnsiTheme="majorEastAsia" w:hint="eastAsia"/>
          <w:sz w:val="18"/>
          <w:szCs w:val="18"/>
        </w:rPr>
        <w:t>）に申込みができます。</w:t>
      </w:r>
    </w:p>
    <w:p w14:paraId="7569BFD1" w14:textId="77777777" w:rsidR="0074249F" w:rsidRPr="00917C93" w:rsidRDefault="0074249F" w:rsidP="0029599F">
      <w:pPr>
        <w:spacing w:line="280" w:lineRule="exact"/>
        <w:ind w:left="254" w:hangingChars="150" w:hanging="254"/>
        <w:rPr>
          <w:rFonts w:hAnsi="ＭＳ ゴシック"/>
          <w:szCs w:val="19"/>
        </w:rPr>
      </w:pPr>
    </w:p>
    <w:p w14:paraId="74F0BE0B" w14:textId="0523C7C2" w:rsidR="000E107B" w:rsidRPr="00272EF6" w:rsidRDefault="00401232" w:rsidP="00A11259">
      <w:pPr>
        <w:spacing w:line="280" w:lineRule="exact"/>
        <w:jc w:val="right"/>
        <w:rPr>
          <w:rFonts w:hAnsiTheme="majorEastAsia"/>
          <w:szCs w:val="19"/>
        </w:rPr>
      </w:pPr>
      <w:r>
        <w:rPr>
          <w:rFonts w:hAnsiTheme="majorEastAsia" w:hint="eastAsia"/>
          <w:szCs w:val="19"/>
        </w:rPr>
        <w:t>令和</w:t>
      </w:r>
      <w:r w:rsidR="00632158">
        <w:rPr>
          <w:rFonts w:hAnsiTheme="majorEastAsia" w:hint="eastAsia"/>
          <w:szCs w:val="19"/>
        </w:rPr>
        <w:t>６</w:t>
      </w:r>
      <w:r w:rsidR="000E107B" w:rsidRPr="00272EF6">
        <w:rPr>
          <w:rFonts w:hAnsiTheme="majorEastAsia" w:hint="eastAsia"/>
          <w:szCs w:val="19"/>
        </w:rPr>
        <w:t>年</w:t>
      </w:r>
      <w:r>
        <w:rPr>
          <w:rFonts w:hAnsiTheme="majorEastAsia" w:hint="eastAsia"/>
          <w:szCs w:val="19"/>
        </w:rPr>
        <w:t>９</w:t>
      </w:r>
      <w:r w:rsidR="000E107B" w:rsidRPr="00272EF6">
        <w:rPr>
          <w:rFonts w:hAnsiTheme="majorEastAsia" w:hint="eastAsia"/>
          <w:szCs w:val="19"/>
        </w:rPr>
        <w:t>月</w:t>
      </w:r>
      <w:r w:rsidR="00A62218">
        <w:rPr>
          <w:rFonts w:hAnsiTheme="majorEastAsia" w:hint="eastAsia"/>
          <w:szCs w:val="19"/>
        </w:rPr>
        <w:t>２４</w:t>
      </w:r>
      <w:r w:rsidR="000E107B" w:rsidRPr="00272EF6">
        <w:rPr>
          <w:rFonts w:hAnsiTheme="majorEastAsia" w:hint="eastAsia"/>
          <w:szCs w:val="19"/>
        </w:rPr>
        <w:t>日</w:t>
      </w:r>
    </w:p>
    <w:p w14:paraId="52B7A0CF" w14:textId="77777777" w:rsidR="003948A0" w:rsidRPr="00272EF6" w:rsidRDefault="000E107B" w:rsidP="00A11259">
      <w:pPr>
        <w:spacing w:line="280" w:lineRule="exact"/>
        <w:jc w:val="right"/>
        <w:rPr>
          <w:rFonts w:hAnsiTheme="majorEastAsia"/>
          <w:szCs w:val="19"/>
        </w:rPr>
      </w:pPr>
      <w:r w:rsidRPr="00272EF6">
        <w:rPr>
          <w:rFonts w:hAnsiTheme="majorEastAsia" w:hint="eastAsia"/>
          <w:szCs w:val="19"/>
        </w:rPr>
        <w:t xml:space="preserve">　　</w:t>
      </w:r>
      <w:r w:rsidRPr="00401232">
        <w:rPr>
          <w:rFonts w:hAnsiTheme="majorEastAsia" w:hint="eastAsia"/>
          <w:spacing w:val="16"/>
          <w:szCs w:val="19"/>
          <w:fitText w:val="1521" w:id="-1989848576"/>
        </w:rPr>
        <w:t>本部奨学厚生</w:t>
      </w:r>
      <w:r w:rsidRPr="00401232">
        <w:rPr>
          <w:rFonts w:hAnsiTheme="majorEastAsia" w:hint="eastAsia"/>
          <w:szCs w:val="19"/>
          <w:fitText w:val="1521" w:id="-1989848576"/>
        </w:rPr>
        <w:t>課</w:t>
      </w:r>
    </w:p>
    <w:sectPr w:rsidR="003948A0" w:rsidRPr="00272EF6" w:rsidSect="00463D72">
      <w:pgSz w:w="11906" w:h="16838" w:code="9"/>
      <w:pgMar w:top="1134" w:right="1134" w:bottom="567" w:left="1134" w:header="851" w:footer="992" w:gutter="0"/>
      <w:cols w:space="425"/>
      <w:docGrid w:type="linesAndChars" w:linePitch="349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B1E6E" w14:textId="77777777" w:rsidR="00917C93" w:rsidRDefault="00917C93" w:rsidP="00910CBE">
      <w:pPr>
        <w:spacing w:line="240" w:lineRule="auto"/>
      </w:pPr>
      <w:r>
        <w:separator/>
      </w:r>
    </w:p>
  </w:endnote>
  <w:endnote w:type="continuationSeparator" w:id="0">
    <w:p w14:paraId="55582F1D" w14:textId="77777777" w:rsidR="00917C93" w:rsidRDefault="00917C93" w:rsidP="00910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B3BAB" w14:textId="77777777" w:rsidR="00917C93" w:rsidRDefault="00917C93" w:rsidP="00910CBE">
      <w:pPr>
        <w:spacing w:line="240" w:lineRule="auto"/>
      </w:pPr>
      <w:r>
        <w:separator/>
      </w:r>
    </w:p>
  </w:footnote>
  <w:footnote w:type="continuationSeparator" w:id="0">
    <w:p w14:paraId="5B6EF1CF" w14:textId="77777777" w:rsidR="00917C93" w:rsidRDefault="00917C93" w:rsidP="00910C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12D95"/>
    <w:multiLevelType w:val="hybridMultilevel"/>
    <w:tmpl w:val="94D8C63A"/>
    <w:lvl w:ilvl="0" w:tplc="3AD6A5C8">
      <w:start w:val="1"/>
      <w:numFmt w:val="decimalFullWidth"/>
      <w:lvlText w:val="注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04F42E14"/>
    <w:multiLevelType w:val="hybridMultilevel"/>
    <w:tmpl w:val="691E1320"/>
    <w:lvl w:ilvl="0" w:tplc="C7A8EEB0">
      <w:numFmt w:val="bullet"/>
      <w:lvlText w:val="※"/>
      <w:lvlJc w:val="left"/>
      <w:pPr>
        <w:tabs>
          <w:tab w:val="num" w:pos="2295"/>
        </w:tabs>
        <w:ind w:left="2295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2" w15:restartNumberingAfterBreak="0">
    <w:nsid w:val="07127823"/>
    <w:multiLevelType w:val="hybridMultilevel"/>
    <w:tmpl w:val="1414B89C"/>
    <w:lvl w:ilvl="0" w:tplc="FB882F1E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416A5B"/>
    <w:multiLevelType w:val="hybridMultilevel"/>
    <w:tmpl w:val="3BD0050E"/>
    <w:lvl w:ilvl="0" w:tplc="3884B14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A2794F"/>
    <w:multiLevelType w:val="hybridMultilevel"/>
    <w:tmpl w:val="59E8875A"/>
    <w:lvl w:ilvl="0" w:tplc="B6848356">
      <w:start w:val="1"/>
      <w:numFmt w:val="decimalFullWidth"/>
      <w:lvlText w:val="注%1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24FAF1BA">
      <w:start w:val="1"/>
      <w:numFmt w:val="bullet"/>
      <w:lvlText w:val="□"/>
      <w:lvlJc w:val="left"/>
      <w:pPr>
        <w:tabs>
          <w:tab w:val="num" w:pos="1920"/>
        </w:tabs>
        <w:ind w:left="1920" w:hanging="360"/>
      </w:pPr>
      <w:rPr>
        <w:rFonts w:ascii="Times New Roman" w:eastAsia="HGSｺﾞｼｯｸM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00"/>
        </w:tabs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0"/>
        </w:tabs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0"/>
        </w:tabs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0"/>
        </w:tabs>
        <w:ind w:left="4920" w:hanging="420"/>
      </w:pPr>
    </w:lvl>
  </w:abstractNum>
  <w:abstractNum w:abstractNumId="5" w15:restartNumberingAfterBreak="0">
    <w:nsid w:val="12EA52D9"/>
    <w:multiLevelType w:val="hybridMultilevel"/>
    <w:tmpl w:val="983A8F9C"/>
    <w:lvl w:ilvl="0" w:tplc="AF7232CE"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6" w15:restartNumberingAfterBreak="0">
    <w:nsid w:val="333407BF"/>
    <w:multiLevelType w:val="hybridMultilevel"/>
    <w:tmpl w:val="7EBC6592"/>
    <w:lvl w:ilvl="0" w:tplc="BC081C00">
      <w:start w:val="1"/>
      <w:numFmt w:val="bullet"/>
      <w:lvlText w:val="△"/>
      <w:lvlJc w:val="left"/>
      <w:pPr>
        <w:tabs>
          <w:tab w:val="num" w:pos="1500"/>
        </w:tabs>
        <w:ind w:left="150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7" w15:restartNumberingAfterBreak="0">
    <w:nsid w:val="3B4E5354"/>
    <w:multiLevelType w:val="hybridMultilevel"/>
    <w:tmpl w:val="FA485654"/>
    <w:lvl w:ilvl="0" w:tplc="7A8492FA">
      <w:start w:val="1"/>
      <w:numFmt w:val="decimalEnclosedCircle"/>
      <w:lvlText w:val="%1"/>
      <w:lvlJc w:val="left"/>
      <w:pPr>
        <w:tabs>
          <w:tab w:val="num" w:pos="970"/>
        </w:tabs>
        <w:ind w:left="9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0"/>
        </w:tabs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0"/>
        </w:tabs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0"/>
        </w:tabs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0"/>
        </w:tabs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0"/>
        </w:tabs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0"/>
        </w:tabs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0"/>
        </w:tabs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0"/>
        </w:tabs>
        <w:ind w:left="4390" w:hanging="420"/>
      </w:pPr>
    </w:lvl>
  </w:abstractNum>
  <w:abstractNum w:abstractNumId="8" w15:restartNumberingAfterBreak="0">
    <w:nsid w:val="4E1664F1"/>
    <w:multiLevelType w:val="hybridMultilevel"/>
    <w:tmpl w:val="554A7030"/>
    <w:lvl w:ilvl="0" w:tplc="F70C22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977915"/>
    <w:multiLevelType w:val="hybridMultilevel"/>
    <w:tmpl w:val="9D36A8F8"/>
    <w:lvl w:ilvl="0" w:tplc="D13C94D8">
      <w:start w:val="3"/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0" w15:restartNumberingAfterBreak="0">
    <w:nsid w:val="5BBD2999"/>
    <w:multiLevelType w:val="hybridMultilevel"/>
    <w:tmpl w:val="5978B41C"/>
    <w:lvl w:ilvl="0" w:tplc="205E319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HGS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8F2EF7"/>
    <w:multiLevelType w:val="hybridMultilevel"/>
    <w:tmpl w:val="F912BB98"/>
    <w:lvl w:ilvl="0" w:tplc="6D90AA5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5495115">
    <w:abstractNumId w:val="7"/>
  </w:num>
  <w:num w:numId="2" w16cid:durableId="675890382">
    <w:abstractNumId w:val="11"/>
  </w:num>
  <w:num w:numId="3" w16cid:durableId="736440263">
    <w:abstractNumId w:val="1"/>
  </w:num>
  <w:num w:numId="4" w16cid:durableId="519396791">
    <w:abstractNumId w:val="3"/>
  </w:num>
  <w:num w:numId="5" w16cid:durableId="266742015">
    <w:abstractNumId w:val="6"/>
  </w:num>
  <w:num w:numId="6" w16cid:durableId="1297684464">
    <w:abstractNumId w:val="4"/>
  </w:num>
  <w:num w:numId="7" w16cid:durableId="970786967">
    <w:abstractNumId w:val="2"/>
  </w:num>
  <w:num w:numId="8" w16cid:durableId="1191454889">
    <w:abstractNumId w:val="10"/>
  </w:num>
  <w:num w:numId="9" w16cid:durableId="1586844777">
    <w:abstractNumId w:val="0"/>
  </w:num>
  <w:num w:numId="10" w16cid:durableId="253560617">
    <w:abstractNumId w:val="9"/>
  </w:num>
  <w:num w:numId="11" w16cid:durableId="678779581">
    <w:abstractNumId w:val="5"/>
  </w:num>
  <w:num w:numId="12" w16cid:durableId="1818685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9"/>
  <w:drawingGridVerticalSpacing w:val="34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07B"/>
    <w:rsid w:val="000148B2"/>
    <w:rsid w:val="000158A1"/>
    <w:rsid w:val="00017F34"/>
    <w:rsid w:val="00023412"/>
    <w:rsid w:val="00031460"/>
    <w:rsid w:val="000324EC"/>
    <w:rsid w:val="00033AE0"/>
    <w:rsid w:val="00037299"/>
    <w:rsid w:val="000420B4"/>
    <w:rsid w:val="00053379"/>
    <w:rsid w:val="0006357B"/>
    <w:rsid w:val="00077F40"/>
    <w:rsid w:val="00085022"/>
    <w:rsid w:val="00090ECE"/>
    <w:rsid w:val="000A25C7"/>
    <w:rsid w:val="000A4454"/>
    <w:rsid w:val="000B5BA1"/>
    <w:rsid w:val="000C05E2"/>
    <w:rsid w:val="000C5BBA"/>
    <w:rsid w:val="000E107B"/>
    <w:rsid w:val="000E2FA9"/>
    <w:rsid w:val="000E55F8"/>
    <w:rsid w:val="00101A70"/>
    <w:rsid w:val="00111712"/>
    <w:rsid w:val="001361DC"/>
    <w:rsid w:val="0013724F"/>
    <w:rsid w:val="00145B75"/>
    <w:rsid w:val="001616C6"/>
    <w:rsid w:val="00171A09"/>
    <w:rsid w:val="00196821"/>
    <w:rsid w:val="00197271"/>
    <w:rsid w:val="001B3197"/>
    <w:rsid w:val="001B5872"/>
    <w:rsid w:val="001B7B0F"/>
    <w:rsid w:val="001C1CCE"/>
    <w:rsid w:val="001C3DB2"/>
    <w:rsid w:val="001F501A"/>
    <w:rsid w:val="00213D88"/>
    <w:rsid w:val="00223D47"/>
    <w:rsid w:val="0023674E"/>
    <w:rsid w:val="002374C6"/>
    <w:rsid w:val="0023792F"/>
    <w:rsid w:val="00243F00"/>
    <w:rsid w:val="0024579E"/>
    <w:rsid w:val="002515FF"/>
    <w:rsid w:val="00256F59"/>
    <w:rsid w:val="002729C9"/>
    <w:rsid w:val="00272EF6"/>
    <w:rsid w:val="00281F97"/>
    <w:rsid w:val="00283B9E"/>
    <w:rsid w:val="0029599F"/>
    <w:rsid w:val="002A646F"/>
    <w:rsid w:val="002C0DBD"/>
    <w:rsid w:val="003167FF"/>
    <w:rsid w:val="00354E33"/>
    <w:rsid w:val="00357697"/>
    <w:rsid w:val="003728C7"/>
    <w:rsid w:val="00377D83"/>
    <w:rsid w:val="00382C0C"/>
    <w:rsid w:val="00383D0E"/>
    <w:rsid w:val="003848E5"/>
    <w:rsid w:val="00384A17"/>
    <w:rsid w:val="00390FCE"/>
    <w:rsid w:val="003948A0"/>
    <w:rsid w:val="003A2D17"/>
    <w:rsid w:val="003A3AFF"/>
    <w:rsid w:val="003C2103"/>
    <w:rsid w:val="003D33FF"/>
    <w:rsid w:val="003F1040"/>
    <w:rsid w:val="00400E53"/>
    <w:rsid w:val="00401232"/>
    <w:rsid w:val="00403FA8"/>
    <w:rsid w:val="004106BC"/>
    <w:rsid w:val="00411FB4"/>
    <w:rsid w:val="00426FF0"/>
    <w:rsid w:val="0043084B"/>
    <w:rsid w:val="00452C3F"/>
    <w:rsid w:val="004636C5"/>
    <w:rsid w:val="00463D72"/>
    <w:rsid w:val="00480B7C"/>
    <w:rsid w:val="0048648C"/>
    <w:rsid w:val="00497BD3"/>
    <w:rsid w:val="004A0466"/>
    <w:rsid w:val="004A562F"/>
    <w:rsid w:val="004C0024"/>
    <w:rsid w:val="004C4878"/>
    <w:rsid w:val="004C6498"/>
    <w:rsid w:val="004C7676"/>
    <w:rsid w:val="004E0A3A"/>
    <w:rsid w:val="004E5D76"/>
    <w:rsid w:val="004F33EF"/>
    <w:rsid w:val="0050786A"/>
    <w:rsid w:val="00511E54"/>
    <w:rsid w:val="00520A75"/>
    <w:rsid w:val="005221B8"/>
    <w:rsid w:val="00523190"/>
    <w:rsid w:val="00526086"/>
    <w:rsid w:val="005271E9"/>
    <w:rsid w:val="00527942"/>
    <w:rsid w:val="00544E25"/>
    <w:rsid w:val="0054726A"/>
    <w:rsid w:val="005637D4"/>
    <w:rsid w:val="00567645"/>
    <w:rsid w:val="00586E38"/>
    <w:rsid w:val="00592C62"/>
    <w:rsid w:val="005A4B86"/>
    <w:rsid w:val="005C5520"/>
    <w:rsid w:val="0061038E"/>
    <w:rsid w:val="00614B2A"/>
    <w:rsid w:val="00632158"/>
    <w:rsid w:val="00636C78"/>
    <w:rsid w:val="00636FDD"/>
    <w:rsid w:val="0066167C"/>
    <w:rsid w:val="00662A89"/>
    <w:rsid w:val="0066433E"/>
    <w:rsid w:val="00666F34"/>
    <w:rsid w:val="00680703"/>
    <w:rsid w:val="00682B75"/>
    <w:rsid w:val="0069029F"/>
    <w:rsid w:val="006A4273"/>
    <w:rsid w:val="006A75AE"/>
    <w:rsid w:val="006C6055"/>
    <w:rsid w:val="006D3418"/>
    <w:rsid w:val="006D4A14"/>
    <w:rsid w:val="00703826"/>
    <w:rsid w:val="00714A3D"/>
    <w:rsid w:val="0074249F"/>
    <w:rsid w:val="007560E5"/>
    <w:rsid w:val="00757BCE"/>
    <w:rsid w:val="00763F35"/>
    <w:rsid w:val="00764332"/>
    <w:rsid w:val="00767A38"/>
    <w:rsid w:val="00772DE3"/>
    <w:rsid w:val="007864E4"/>
    <w:rsid w:val="007A255C"/>
    <w:rsid w:val="007B4326"/>
    <w:rsid w:val="007D0C47"/>
    <w:rsid w:val="00807A83"/>
    <w:rsid w:val="00813AF4"/>
    <w:rsid w:val="0082548B"/>
    <w:rsid w:val="008278D0"/>
    <w:rsid w:val="00831E65"/>
    <w:rsid w:val="00835EAA"/>
    <w:rsid w:val="0084134E"/>
    <w:rsid w:val="00851A54"/>
    <w:rsid w:val="0086081B"/>
    <w:rsid w:val="008731BF"/>
    <w:rsid w:val="0088138B"/>
    <w:rsid w:val="008876CD"/>
    <w:rsid w:val="008C2495"/>
    <w:rsid w:val="008D2317"/>
    <w:rsid w:val="008D5994"/>
    <w:rsid w:val="008D75D9"/>
    <w:rsid w:val="008F475B"/>
    <w:rsid w:val="0090666A"/>
    <w:rsid w:val="00910CBE"/>
    <w:rsid w:val="00917C93"/>
    <w:rsid w:val="0092421E"/>
    <w:rsid w:val="00950D62"/>
    <w:rsid w:val="00965FB0"/>
    <w:rsid w:val="00981966"/>
    <w:rsid w:val="009A7707"/>
    <w:rsid w:val="009A7AE6"/>
    <w:rsid w:val="009B2E30"/>
    <w:rsid w:val="00A11259"/>
    <w:rsid w:val="00A16B30"/>
    <w:rsid w:val="00A4007B"/>
    <w:rsid w:val="00A4258D"/>
    <w:rsid w:val="00A574F9"/>
    <w:rsid w:val="00A62218"/>
    <w:rsid w:val="00A67248"/>
    <w:rsid w:val="00A70F90"/>
    <w:rsid w:val="00A80E0F"/>
    <w:rsid w:val="00A901E1"/>
    <w:rsid w:val="00AA2D68"/>
    <w:rsid w:val="00AA69DF"/>
    <w:rsid w:val="00AA71A9"/>
    <w:rsid w:val="00AE34C2"/>
    <w:rsid w:val="00B0501C"/>
    <w:rsid w:val="00B33494"/>
    <w:rsid w:val="00B33F24"/>
    <w:rsid w:val="00B417FD"/>
    <w:rsid w:val="00B81C65"/>
    <w:rsid w:val="00B83B39"/>
    <w:rsid w:val="00B92432"/>
    <w:rsid w:val="00BA4B89"/>
    <w:rsid w:val="00BC0B9A"/>
    <w:rsid w:val="00BF4A9F"/>
    <w:rsid w:val="00C05DF5"/>
    <w:rsid w:val="00C40F4C"/>
    <w:rsid w:val="00C43AB0"/>
    <w:rsid w:val="00C45859"/>
    <w:rsid w:val="00C57648"/>
    <w:rsid w:val="00C81055"/>
    <w:rsid w:val="00CA5359"/>
    <w:rsid w:val="00CB4C48"/>
    <w:rsid w:val="00CD55D7"/>
    <w:rsid w:val="00CE411E"/>
    <w:rsid w:val="00D064EC"/>
    <w:rsid w:val="00D26100"/>
    <w:rsid w:val="00D301BF"/>
    <w:rsid w:val="00D3678D"/>
    <w:rsid w:val="00D41D6E"/>
    <w:rsid w:val="00D506EC"/>
    <w:rsid w:val="00D565D4"/>
    <w:rsid w:val="00D6654E"/>
    <w:rsid w:val="00D755C1"/>
    <w:rsid w:val="00D76447"/>
    <w:rsid w:val="00D84E3E"/>
    <w:rsid w:val="00DB0A63"/>
    <w:rsid w:val="00DB21F6"/>
    <w:rsid w:val="00DD4BC8"/>
    <w:rsid w:val="00DE0EBC"/>
    <w:rsid w:val="00E20E33"/>
    <w:rsid w:val="00E21C43"/>
    <w:rsid w:val="00E43106"/>
    <w:rsid w:val="00E51A32"/>
    <w:rsid w:val="00E61165"/>
    <w:rsid w:val="00E66C0D"/>
    <w:rsid w:val="00E73A77"/>
    <w:rsid w:val="00E830CE"/>
    <w:rsid w:val="00E84C22"/>
    <w:rsid w:val="00E87521"/>
    <w:rsid w:val="00EA0BFB"/>
    <w:rsid w:val="00EC6A86"/>
    <w:rsid w:val="00EE1C46"/>
    <w:rsid w:val="00EF3E18"/>
    <w:rsid w:val="00F02646"/>
    <w:rsid w:val="00F03967"/>
    <w:rsid w:val="00F13CB8"/>
    <w:rsid w:val="00F2508B"/>
    <w:rsid w:val="00F324D4"/>
    <w:rsid w:val="00F35908"/>
    <w:rsid w:val="00F42F6B"/>
    <w:rsid w:val="00F4387C"/>
    <w:rsid w:val="00F5303D"/>
    <w:rsid w:val="00F647E5"/>
    <w:rsid w:val="00F806B6"/>
    <w:rsid w:val="00F8505E"/>
    <w:rsid w:val="00F857E2"/>
    <w:rsid w:val="00FA4EBB"/>
    <w:rsid w:val="00FB1B63"/>
    <w:rsid w:val="00FB1EA7"/>
    <w:rsid w:val="00FC187A"/>
    <w:rsid w:val="00FD1640"/>
    <w:rsid w:val="00FD4C4C"/>
    <w:rsid w:val="00FD69A7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85CE62"/>
  <w15:chartTrackingRefBased/>
  <w15:docId w15:val="{28493599-8378-4E6D-A4CA-A524403C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1259"/>
    <w:pPr>
      <w:widowControl w:val="0"/>
      <w:adjustRightInd w:val="0"/>
      <w:spacing w:line="360" w:lineRule="atLeast"/>
      <w:jc w:val="both"/>
      <w:textAlignment w:val="baseline"/>
    </w:pPr>
    <w:rPr>
      <w:rFonts w:ascii="HGSｺﾞｼｯｸM" w:eastAsia="HGSｺﾞｼｯｸM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0" w:hangingChars="100" w:hanging="200"/>
    </w:pPr>
    <w:rPr>
      <w:rFonts w:hAnsi="ＭＳ 明朝"/>
    </w:rPr>
  </w:style>
  <w:style w:type="paragraph" w:styleId="a4">
    <w:name w:val="Date"/>
    <w:basedOn w:val="a"/>
    <w:next w:val="a"/>
  </w:style>
  <w:style w:type="paragraph" w:styleId="a5">
    <w:name w:val="Body Text"/>
    <w:basedOn w:val="a"/>
    <w:pPr>
      <w:jc w:val="center"/>
    </w:pPr>
    <w:rPr>
      <w:sz w:val="28"/>
      <w:shd w:val="clear" w:color="auto" w:fill="FFFFFF"/>
    </w:rPr>
  </w:style>
  <w:style w:type="paragraph" w:styleId="2">
    <w:name w:val="Body Text Indent 2"/>
    <w:basedOn w:val="a"/>
    <w:pPr>
      <w:spacing w:line="240" w:lineRule="auto"/>
      <w:ind w:left="1134" w:hangingChars="600" w:hanging="1134"/>
    </w:pPr>
    <w:rPr>
      <w:rFonts w:hAnsi="ＭＳ 明朝"/>
      <w:sz w:val="21"/>
      <w:szCs w:val="21"/>
    </w:rPr>
  </w:style>
  <w:style w:type="paragraph" w:styleId="a6">
    <w:name w:val="Balloon Text"/>
    <w:basedOn w:val="a"/>
    <w:semiHidden/>
    <w:rsid w:val="0023792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10C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10CBE"/>
    <w:rPr>
      <w:sz w:val="24"/>
    </w:rPr>
  </w:style>
  <w:style w:type="paragraph" w:styleId="a9">
    <w:name w:val="footer"/>
    <w:basedOn w:val="a"/>
    <w:link w:val="aa"/>
    <w:rsid w:val="00910C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10CBE"/>
    <w:rPr>
      <w:sz w:val="24"/>
    </w:rPr>
  </w:style>
  <w:style w:type="paragraph" w:styleId="ab">
    <w:name w:val="Revision"/>
    <w:hidden/>
    <w:uiPriority w:val="99"/>
    <w:semiHidden/>
    <w:rsid w:val="00383D0E"/>
    <w:rPr>
      <w:rFonts w:ascii="HGSｺﾞｼｯｸM" w:eastAsia="HGSｺﾞｼｯｸM"/>
      <w:sz w:val="19"/>
    </w:rPr>
  </w:style>
  <w:style w:type="character" w:styleId="ac">
    <w:name w:val="Hyperlink"/>
    <w:basedOn w:val="a0"/>
    <w:rsid w:val="00B0501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0501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384A17"/>
    <w:pPr>
      <w:adjustRightInd/>
      <w:spacing w:line="240" w:lineRule="auto"/>
      <w:ind w:leftChars="400" w:left="840"/>
      <w:textAlignment w:val="auto"/>
    </w:pPr>
    <w:rPr>
      <w:rFonts w:ascii="Century" w:eastAsia="ＭＳ 明朝"/>
      <w:kern w:val="2"/>
      <w:sz w:val="21"/>
      <w:szCs w:val="22"/>
    </w:rPr>
  </w:style>
  <w:style w:type="character" w:customStyle="1" w:styleId="alytxfred">
    <w:name w:val="aly_tx_f_red"/>
    <w:basedOn w:val="a0"/>
    <w:rsid w:val="0084134E"/>
  </w:style>
  <w:style w:type="character" w:styleId="af">
    <w:name w:val="Strong"/>
    <w:uiPriority w:val="22"/>
    <w:qFormat/>
    <w:rsid w:val="001372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5ECAE-C493-4C25-B26F-6F00892C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JASSO予約採用の募集</vt:lpstr>
      <vt:lpstr>ïΩê¨ÇPÇQîNÇXåéÅ@ì˙</vt:lpstr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JASSO予約採用の募集</dc:title>
  <dc:subject/>
  <dc:creator>東京大学</dc:creator>
  <cp:keywords/>
  <cp:lastModifiedBy>和田　祐子</cp:lastModifiedBy>
  <cp:revision>2</cp:revision>
  <cp:lastPrinted>2024-09-25T06:58:00Z</cp:lastPrinted>
  <dcterms:created xsi:type="dcterms:W3CDTF">2024-09-25T06:59:00Z</dcterms:created>
  <dcterms:modified xsi:type="dcterms:W3CDTF">2024-09-25T06:59:00Z</dcterms:modified>
</cp:coreProperties>
</file>